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407" w:type="dxa"/>
        <w:tblLayout w:type="fixed"/>
        <w:tblCellMar>
          <w:left w:w="0" w:type="dxa"/>
          <w:right w:w="0" w:type="dxa"/>
        </w:tblCellMar>
        <w:tblLook w:val="00A0" w:firstRow="1" w:lastRow="0" w:firstColumn="1" w:lastColumn="0" w:noHBand="0" w:noVBand="0"/>
      </w:tblPr>
      <w:tblGrid>
        <w:gridCol w:w="1068"/>
        <w:gridCol w:w="5339"/>
      </w:tblGrid>
      <w:tr w:rsidR="000B79A4">
        <w:trPr>
          <w:cantSplit/>
          <w:trHeight w:hRule="exact" w:val="2948"/>
        </w:trPr>
        <w:tc>
          <w:tcPr>
            <w:tcW w:w="6124" w:type="dxa"/>
            <w:gridSpan w:val="2"/>
          </w:tcPr>
          <w:p w:rsidR="000B79A4" w:rsidRDefault="003A511D">
            <w:pPr>
              <w:pStyle w:val="testoDokumenttitel"/>
              <w:spacing w:before="720"/>
            </w:pPr>
            <w:bookmarkStart w:id="0" w:name="Dokumenttitel_1"/>
            <w:bookmarkStart w:id="1" w:name="_GoBack"/>
            <w:bookmarkEnd w:id="0"/>
            <w:bookmarkEnd w:id="1"/>
            <w:r>
              <w:t>Thermal air flow measuring head and humidity probe</w:t>
            </w:r>
            <w:r w:rsidR="000B79A4">
              <w:fldChar w:fldCharType="begin"/>
            </w:r>
            <w:r w:rsidR="000B79A4">
              <w:instrText xml:space="preserve">  </w:instrText>
            </w:r>
            <w:r w:rsidR="000B79A4">
              <w:fldChar w:fldCharType="end"/>
            </w:r>
          </w:p>
          <w:p w:rsidR="000B79A4" w:rsidRDefault="000B79A4">
            <w:pPr>
              <w:pStyle w:val="testoDokumenttitel"/>
            </w:pPr>
            <w:bookmarkStart w:id="2" w:name="Dokumenttitel_2"/>
            <w:bookmarkEnd w:id="2"/>
          </w:p>
          <w:p w:rsidR="000B79A4" w:rsidRDefault="000B79A4">
            <w:pPr>
              <w:pStyle w:val="testoDokumenttitel"/>
            </w:pPr>
            <w:bookmarkStart w:id="3" w:name="Dokumenttitel_3"/>
            <w:bookmarkEnd w:id="3"/>
          </w:p>
          <w:p w:rsidR="000B79A4" w:rsidRDefault="003A511D">
            <w:pPr>
              <w:pStyle w:val="testoDokumentart"/>
            </w:pPr>
            <w:bookmarkStart w:id="4" w:name="Dokumentart"/>
            <w:bookmarkEnd w:id="4"/>
            <w:r>
              <w:t>Application information</w:t>
            </w:r>
          </w:p>
        </w:tc>
      </w:tr>
      <w:tr w:rsidR="000B79A4" w:rsidTr="008E55AE">
        <w:trPr>
          <w:cantSplit/>
          <w:trHeight w:hRule="exact" w:val="6124"/>
        </w:trPr>
        <w:tc>
          <w:tcPr>
            <w:tcW w:w="6124" w:type="dxa"/>
            <w:gridSpan w:val="2"/>
          </w:tcPr>
          <w:p w:rsidR="000B79A4" w:rsidRDefault="00C2001B" w:rsidP="00C2001B">
            <w:pPr>
              <w:pStyle w:val="testographic"/>
            </w:pPr>
            <w:r>
              <w:rPr>
                <w:sz w:val="24"/>
              </w:rPr>
              <w:fldChar w:fldCharType="begin"/>
            </w:r>
            <w:r>
              <w:rPr>
                <w:sz w:val="24"/>
              </w:rPr>
              <w:instrText xml:space="preserve"> INCLUDEPICTURE  "\\\\testodg001\\docuglobe\\cover images\\</w:instrText>
            </w:r>
            <w:r w:rsidR="0053245E">
              <w:fldChar w:fldCharType="begin"/>
            </w:r>
            <w:r w:rsidR="0053245E">
              <w:instrText xml:space="preserve"> DOCVARIABLE  Produktbezeichnung  \* MERGEFORMAT </w:instrText>
            </w:r>
            <w:r w:rsidR="0053245E">
              <w:fldChar w:fldCharType="separate"/>
            </w:r>
            <w:r w:rsidR="00BC5E85">
              <w:instrText>0970 0479</w:instrText>
            </w:r>
            <w:r w:rsidR="0053245E">
              <w:fldChar w:fldCharType="end"/>
            </w:r>
            <w:r>
              <w:rPr>
                <w:sz w:val="24"/>
              </w:rPr>
              <w:instrText xml:space="preserve">.jpg"  \* MERGEFORMAT </w:instrText>
            </w:r>
            <w:r>
              <w:rPr>
                <w:sz w:val="24"/>
              </w:rPr>
              <w:fldChar w:fldCharType="separate"/>
            </w:r>
            <w:r w:rsidR="0053245E">
              <w:rPr>
                <w:sz w:val="24"/>
              </w:rPr>
              <w:fldChar w:fldCharType="begin"/>
            </w:r>
            <w:r w:rsidR="0053245E">
              <w:rPr>
                <w:sz w:val="24"/>
              </w:rPr>
              <w:instrText xml:space="preserve"> </w:instrText>
            </w:r>
            <w:r w:rsidR="0053245E">
              <w:rPr>
                <w:sz w:val="24"/>
              </w:rPr>
              <w:instrText>INCLUDEPICTURE  "\\\\testodg001\\docuglobe\\cover images\\0970 0479.jpg" \* MERGEFORMATINET</w:instrText>
            </w:r>
            <w:r w:rsidR="0053245E">
              <w:rPr>
                <w:sz w:val="24"/>
              </w:rPr>
              <w:instrText xml:space="preserve"> </w:instrText>
            </w:r>
            <w:r w:rsidR="0053245E">
              <w:rPr>
                <w:sz w:val="24"/>
              </w:rPr>
              <w:fldChar w:fldCharType="separate"/>
            </w:r>
            <w:r w:rsidR="0053245E">
              <w:rPr>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6.6pt;height:306.6pt">
                  <v:imagedata r:id="rId8" r:href="rId9"/>
                </v:shape>
              </w:pict>
            </w:r>
            <w:r w:rsidR="0053245E">
              <w:rPr>
                <w:sz w:val="24"/>
              </w:rPr>
              <w:fldChar w:fldCharType="end"/>
            </w:r>
            <w:r>
              <w:rPr>
                <w:sz w:val="24"/>
              </w:rPr>
              <w:fldChar w:fldCharType="end"/>
            </w:r>
          </w:p>
        </w:tc>
      </w:tr>
      <w:tr w:rsidR="000B79A4" w:rsidTr="008E55AE">
        <w:tblPrEx>
          <w:tblLook w:val="0000" w:firstRow="0" w:lastRow="0" w:firstColumn="0" w:lastColumn="0" w:noHBand="0" w:noVBand="0"/>
        </w:tblPrEx>
        <w:trPr>
          <w:trHeight w:hRule="exact" w:val="6804"/>
        </w:trPr>
        <w:tc>
          <w:tcPr>
            <w:tcW w:w="1021" w:type="dxa"/>
          </w:tcPr>
          <w:p w:rsidR="000B79A4" w:rsidRDefault="000B79A4">
            <w:r>
              <w:lastRenderedPageBreak/>
              <w:br w:type="page"/>
            </w:r>
          </w:p>
        </w:tc>
        <w:tc>
          <w:tcPr>
            <w:tcW w:w="5103" w:type="dxa"/>
          </w:tcPr>
          <w:p w:rsidR="000B79A4" w:rsidRDefault="000B79A4"/>
        </w:tc>
      </w:tr>
    </w:tbl>
    <w:p w:rsidR="008E55AE" w:rsidRDefault="008E55AE">
      <w:pPr>
        <w:outlineLvl w:val="0"/>
      </w:pPr>
    </w:p>
    <w:p w:rsidR="000B79A4" w:rsidRDefault="000B79A4">
      <w:pPr>
        <w:outlineLvl w:val="0"/>
        <w:sectPr w:rsidR="000B79A4">
          <w:headerReference w:type="even" r:id="rId10"/>
          <w:headerReference w:type="default" r:id="rId11"/>
          <w:footerReference w:type="even" r:id="rId12"/>
          <w:footerReference w:type="default" r:id="rId13"/>
          <w:headerReference w:type="first" r:id="rId14"/>
          <w:pgSz w:w="8392" w:h="11907" w:code="11"/>
          <w:pgMar w:top="1134" w:right="1134" w:bottom="907" w:left="851" w:header="454" w:footer="454" w:gutter="0"/>
          <w:cols w:space="720"/>
          <w:titlePg/>
        </w:sectPr>
      </w:pPr>
    </w:p>
    <w:p w:rsidR="006E1F18" w:rsidRPr="00192EE8" w:rsidRDefault="0053245E" w:rsidP="006E1F18">
      <w:pPr>
        <w:pStyle w:val="dlModulbegrenzung"/>
      </w:pPr>
      <w:bookmarkStart w:id="5" w:name="Inhalt"/>
      <w:bookmarkEnd w:id="5"/>
    </w:p>
    <w:p w:rsidR="006E1F18" w:rsidRPr="003B773E" w:rsidRDefault="00D4728E" w:rsidP="006E1F18">
      <w:pPr>
        <w:pStyle w:val="berschrift5"/>
        <w:rPr>
          <w:lang w:val="en-GB"/>
        </w:rPr>
      </w:pPr>
      <w:bookmarkStart w:id="6" w:name="mod_1309356313939_0001"/>
      <w:bookmarkStart w:id="7" w:name="Text_mod_1309356313939_0001"/>
      <w:bookmarkEnd w:id="6"/>
      <w:r w:rsidRPr="003B773E">
        <w:rPr>
          <w:lang w:val="en-GB"/>
        </w:rPr>
        <w:t>Application</w:t>
      </w:r>
      <w:bookmarkEnd w:id="7"/>
    </w:p>
    <w:p w:rsidR="006E1F18" w:rsidRPr="003B773E" w:rsidRDefault="00D4728E" w:rsidP="006E1F18">
      <w:pPr>
        <w:pStyle w:val="testotext"/>
        <w:rPr>
          <w:lang w:val="en-GB"/>
        </w:rPr>
      </w:pPr>
      <w:r w:rsidRPr="003B773E">
        <w:rPr>
          <w:lang w:val="en-GB"/>
        </w:rPr>
        <w:t>The thermal air flow measuring head and humidity probe 0635 1543 is suitable in conjunction with testo 480 for flow and humidity measurements in ventilation channels and at ceiling/wall outlets.</w:t>
      </w:r>
    </w:p>
    <w:p w:rsidR="006E1F18" w:rsidRPr="00192EE8" w:rsidRDefault="00D4728E" w:rsidP="006E1F18">
      <w:pPr>
        <w:pStyle w:val="berschrift5"/>
      </w:pPr>
      <w:bookmarkStart w:id="8" w:name="mod_1309356313939_0002"/>
      <w:bookmarkStart w:id="9" w:name="Text_mod_1309356313939_0002"/>
      <w:bookmarkEnd w:id="8"/>
      <w:r w:rsidRPr="00192EE8">
        <w:t>Overview</w:t>
      </w:r>
      <w:bookmarkEnd w:id="9"/>
    </w:p>
    <w:p w:rsidR="006E1F18" w:rsidRPr="00192EE8" w:rsidRDefault="0053245E">
      <w:pPr>
        <w:pStyle w:val="dlModulbegrenzung"/>
      </w:pPr>
    </w:p>
    <w:tbl>
      <w:tblPr>
        <w:tblW w:w="5103" w:type="dxa"/>
        <w:tblInd w:w="1021" w:type="dxa"/>
        <w:tblBorders>
          <w:top w:val="single" w:sz="4" w:space="0" w:color="auto"/>
          <w:left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103"/>
      </w:tblGrid>
      <w:tr w:rsidR="006E1F18" w:rsidRPr="00192EE8">
        <w:tc>
          <w:tcPr>
            <w:tcW w:w="5103" w:type="dxa"/>
            <w:tcBorders>
              <w:bottom w:val="single" w:sz="4" w:space="0" w:color="auto"/>
            </w:tcBorders>
            <w:tcMar>
              <w:right w:w="28" w:type="dxa"/>
            </w:tcMar>
          </w:tcPr>
          <w:p w:rsidR="006E1F18" w:rsidRPr="00192EE8" w:rsidRDefault="00D4728E">
            <w:pPr>
              <w:pStyle w:val="testographic"/>
              <w:spacing w:before="60" w:after="60"/>
            </w:pPr>
            <w:r>
              <w:drawing>
                <wp:inline distT="0" distB="0" distL="0" distR="0">
                  <wp:extent cx="1800225" cy="3600450"/>
                  <wp:effectExtent l="0" t="0" r="0" b="0"/>
                  <wp:docPr id="1001" name="Bild 4" descr="0635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635 154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3600450"/>
                          </a:xfrm>
                          <a:prstGeom prst="rect">
                            <a:avLst/>
                          </a:prstGeom>
                          <a:noFill/>
                          <a:ln>
                            <a:noFill/>
                          </a:ln>
                        </pic:spPr>
                      </pic:pic>
                    </a:graphicData>
                  </a:graphic>
                </wp:inline>
              </w:drawing>
            </w:r>
          </w:p>
        </w:tc>
      </w:tr>
      <w:tr w:rsidR="006E1F18" w:rsidRPr="00192EE8">
        <w:trPr>
          <w:trHeight w:hRule="exact" w:val="113"/>
        </w:trPr>
        <w:tc>
          <w:tcPr>
            <w:tcW w:w="5103" w:type="dxa"/>
            <w:tcBorders>
              <w:left w:val="nil"/>
              <w:bottom w:val="nil"/>
              <w:right w:val="nil"/>
            </w:tcBorders>
            <w:tcMar>
              <w:right w:w="28" w:type="dxa"/>
            </w:tcMar>
          </w:tcPr>
          <w:p w:rsidR="006E1F18" w:rsidRPr="00192EE8" w:rsidRDefault="0053245E">
            <w:pPr>
              <w:pStyle w:val="dlModulbegrenzung"/>
            </w:pPr>
          </w:p>
        </w:tc>
      </w:tr>
    </w:tbl>
    <w:p w:rsidR="006E1F18" w:rsidRPr="003B773E" w:rsidRDefault="00D4728E" w:rsidP="006E1F18">
      <w:pPr>
        <w:pStyle w:val="testotextindent1"/>
        <w:rPr>
          <w:lang w:val="en-GB"/>
        </w:rPr>
      </w:pPr>
      <w:r w:rsidRPr="00192EE8">
        <w:fldChar w:fldCharType="begin"/>
      </w:r>
      <w:r w:rsidRPr="003B773E">
        <w:rPr>
          <w:lang w:val="en-GB"/>
        </w:rPr>
        <w:instrText xml:space="preserve"> SEQ figure \r 1</w:instrText>
      </w:r>
      <w:r w:rsidRPr="00192EE8">
        <w:fldChar w:fldCharType="separate"/>
      </w:r>
      <w:r w:rsidR="0053245E">
        <w:rPr>
          <w:noProof/>
          <w:lang w:val="en-GB"/>
        </w:rPr>
        <w:t>1</w:t>
      </w:r>
      <w:r w:rsidRPr="00192EE8">
        <w:fldChar w:fldCharType="end"/>
      </w:r>
      <w:r w:rsidRPr="003B773E">
        <w:rPr>
          <w:rFonts w:ascii="Symbol" w:hAnsi="Symbol"/>
          <w:lang w:val="en-GB"/>
        </w:rPr>
        <w:tab/>
      </w:r>
      <w:r w:rsidRPr="003B773E">
        <w:rPr>
          <w:lang w:val="en-GB"/>
        </w:rPr>
        <w:t>Flow probe</w:t>
      </w:r>
    </w:p>
    <w:p w:rsidR="006E1F18" w:rsidRPr="003B773E" w:rsidRDefault="00D4728E" w:rsidP="006E1F18">
      <w:pPr>
        <w:pStyle w:val="testotextindent1"/>
        <w:rPr>
          <w:lang w:val="en-GB"/>
        </w:rPr>
      </w:pPr>
      <w:r w:rsidRPr="00192EE8">
        <w:fldChar w:fldCharType="begin"/>
      </w:r>
      <w:r w:rsidRPr="003B773E">
        <w:rPr>
          <w:lang w:val="en-GB"/>
        </w:rPr>
        <w:instrText xml:space="preserve"> SEQ figure \s </w:instrText>
      </w:r>
      <w:r w:rsidRPr="00192EE8">
        <w:fldChar w:fldCharType="separate"/>
      </w:r>
      <w:r w:rsidR="0053245E">
        <w:rPr>
          <w:noProof/>
          <w:lang w:val="en-GB"/>
        </w:rPr>
        <w:t>2</w:t>
      </w:r>
      <w:r w:rsidRPr="00192EE8">
        <w:fldChar w:fldCharType="end"/>
      </w:r>
      <w:r w:rsidRPr="003B773E">
        <w:rPr>
          <w:rFonts w:ascii="Symbol" w:hAnsi="Symbol"/>
          <w:lang w:val="en-GB"/>
        </w:rPr>
        <w:tab/>
      </w:r>
      <w:r w:rsidRPr="003B773E">
        <w:rPr>
          <w:lang w:val="en-GB"/>
        </w:rPr>
        <w:t>Joint for 90° bend</w:t>
      </w:r>
    </w:p>
    <w:p w:rsidR="006E1F18" w:rsidRPr="003B773E" w:rsidRDefault="00D4728E" w:rsidP="006E1F18">
      <w:pPr>
        <w:pStyle w:val="testotextindent1"/>
        <w:rPr>
          <w:lang w:val="en-GB"/>
        </w:rPr>
      </w:pPr>
      <w:r w:rsidRPr="00192EE8">
        <w:fldChar w:fldCharType="begin"/>
      </w:r>
      <w:r w:rsidRPr="003B773E">
        <w:rPr>
          <w:lang w:val="en-GB"/>
        </w:rPr>
        <w:instrText xml:space="preserve"> SEQ figure \s </w:instrText>
      </w:r>
      <w:r w:rsidRPr="00192EE8">
        <w:fldChar w:fldCharType="separate"/>
      </w:r>
      <w:r w:rsidR="0053245E">
        <w:rPr>
          <w:noProof/>
          <w:lang w:val="en-GB"/>
        </w:rPr>
        <w:t>3</w:t>
      </w:r>
      <w:r w:rsidRPr="00192EE8">
        <w:fldChar w:fldCharType="end"/>
      </w:r>
      <w:r w:rsidRPr="003B773E">
        <w:rPr>
          <w:lang w:val="en-GB"/>
        </w:rPr>
        <w:tab/>
        <w:t>Telescope with scale</w:t>
      </w:r>
    </w:p>
    <w:p w:rsidR="006E1F18" w:rsidRPr="003B773E" w:rsidRDefault="00D4728E" w:rsidP="006E1F18">
      <w:pPr>
        <w:pStyle w:val="testotextindent1"/>
        <w:rPr>
          <w:lang w:val="en-GB"/>
        </w:rPr>
      </w:pPr>
      <w:r w:rsidRPr="00192EE8">
        <w:fldChar w:fldCharType="begin"/>
      </w:r>
      <w:r w:rsidRPr="003B773E">
        <w:rPr>
          <w:lang w:val="en-GB"/>
        </w:rPr>
        <w:instrText xml:space="preserve"> SEQ figure \s </w:instrText>
      </w:r>
      <w:r w:rsidRPr="00192EE8">
        <w:fldChar w:fldCharType="separate"/>
      </w:r>
      <w:r w:rsidR="0053245E">
        <w:rPr>
          <w:noProof/>
          <w:lang w:val="en-GB"/>
        </w:rPr>
        <w:t>4</w:t>
      </w:r>
      <w:r w:rsidRPr="00192EE8">
        <w:fldChar w:fldCharType="end"/>
      </w:r>
      <w:r w:rsidRPr="003B773E">
        <w:rPr>
          <w:rFonts w:ascii="Symbol" w:hAnsi="Symbol"/>
          <w:lang w:val="en-GB"/>
        </w:rPr>
        <w:tab/>
      </w:r>
      <w:r w:rsidRPr="003B773E">
        <w:rPr>
          <w:lang w:val="en-GB"/>
        </w:rPr>
        <w:t xml:space="preserve">Handle with integrated measurement button </w:t>
      </w:r>
    </w:p>
    <w:p w:rsidR="006E1F18" w:rsidRPr="003B773E" w:rsidRDefault="00D4728E" w:rsidP="006E1F18">
      <w:pPr>
        <w:pStyle w:val="testotextindent1"/>
        <w:rPr>
          <w:lang w:val="en-GB"/>
        </w:rPr>
      </w:pPr>
      <w:r w:rsidRPr="00192EE8">
        <w:fldChar w:fldCharType="begin"/>
      </w:r>
      <w:r w:rsidRPr="003B773E">
        <w:rPr>
          <w:lang w:val="en-GB"/>
        </w:rPr>
        <w:instrText xml:space="preserve"> SEQ figure \s </w:instrText>
      </w:r>
      <w:r w:rsidRPr="00192EE8">
        <w:fldChar w:fldCharType="separate"/>
      </w:r>
      <w:r w:rsidR="0053245E">
        <w:rPr>
          <w:noProof/>
          <w:lang w:val="en-GB"/>
        </w:rPr>
        <w:t>5</w:t>
      </w:r>
      <w:r w:rsidRPr="00192EE8">
        <w:fldChar w:fldCharType="end"/>
      </w:r>
      <w:r w:rsidRPr="003B773E">
        <w:rPr>
          <w:rFonts w:ascii="Symbol" w:hAnsi="Symbol"/>
          <w:lang w:val="en-GB"/>
        </w:rPr>
        <w:tab/>
      </w:r>
      <w:r w:rsidRPr="003B773E">
        <w:rPr>
          <w:lang w:val="en-GB"/>
        </w:rPr>
        <w:t>Connection for plug-in head cable (art. no. 0430 0100)</w:t>
      </w:r>
    </w:p>
    <w:p w:rsidR="006E1F18" w:rsidRPr="00192EE8" w:rsidRDefault="00D4728E" w:rsidP="006E1F18">
      <w:pPr>
        <w:pStyle w:val="testotextindent1"/>
      </w:pPr>
      <w:fldSimple w:instr=" SEQ figure \s ">
        <w:r w:rsidR="0053245E">
          <w:rPr>
            <w:noProof/>
          </w:rPr>
          <w:t>6</w:t>
        </w:r>
      </w:fldSimple>
      <w:r w:rsidRPr="00192EE8">
        <w:rPr>
          <w:rFonts w:ascii="Symbol" w:hAnsi="Symbol"/>
        </w:rPr>
        <w:tab/>
      </w:r>
      <w:r w:rsidRPr="00192EE8">
        <w:t xml:space="preserve">Telescope cable </w:t>
      </w:r>
    </w:p>
    <w:p w:rsidR="006E1F18" w:rsidRPr="00192EE8" w:rsidRDefault="00D4728E" w:rsidP="006E1F18">
      <w:pPr>
        <w:pStyle w:val="berschrift5"/>
        <w:pageBreakBefore/>
      </w:pPr>
      <w:bookmarkStart w:id="10" w:name="mod_1309356313939_0003"/>
      <w:bookmarkStart w:id="11" w:name="Text_mod_1309356313939_0003"/>
      <w:bookmarkEnd w:id="10"/>
      <w:r w:rsidRPr="00192EE8">
        <w:lastRenderedPageBreak/>
        <w:t>Technical data</w:t>
      </w:r>
      <w:bookmarkEnd w:id="11"/>
    </w:p>
    <w:tbl>
      <w:tblPr>
        <w:tblW w:w="4190" w:type="pct"/>
        <w:tblInd w:w="1021" w:type="dxa"/>
        <w:tblBorders>
          <w:top w:val="single" w:sz="4" w:space="0" w:color="auto"/>
          <w:bottom w:val="single" w:sz="48" w:space="0" w:color="FFFFFF"/>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3569"/>
      </w:tblGrid>
      <w:tr w:rsidR="006E1F18" w:rsidRPr="00192EE8" w:rsidTr="006E1F18">
        <w:trPr>
          <w:cantSplit/>
          <w:tblHeader/>
        </w:trPr>
        <w:tc>
          <w:tcPr>
            <w:tcW w:w="1871" w:type="dxa"/>
            <w:tcMar>
              <w:left w:w="57" w:type="dxa"/>
              <w:right w:w="28" w:type="dxa"/>
            </w:tcMar>
          </w:tcPr>
          <w:p w:rsidR="006E1F18" w:rsidRPr="00192EE8" w:rsidRDefault="00D4728E" w:rsidP="006E1F18">
            <w:pPr>
              <w:pStyle w:val="testotable"/>
              <w:keepNext/>
              <w:rPr>
                <w:rStyle w:val="testohighlight"/>
              </w:rPr>
            </w:pPr>
            <w:r w:rsidRPr="00192EE8">
              <w:rPr>
                <w:rStyle w:val="testohighlight"/>
              </w:rPr>
              <w:t xml:space="preserve">Feature </w:t>
            </w:r>
          </w:p>
        </w:tc>
        <w:tc>
          <w:tcPr>
            <w:tcW w:w="3569" w:type="dxa"/>
            <w:tcMar>
              <w:left w:w="57" w:type="dxa"/>
              <w:right w:w="28" w:type="dxa"/>
            </w:tcMar>
          </w:tcPr>
          <w:p w:rsidR="006E1F18" w:rsidRPr="00192EE8" w:rsidRDefault="00D4728E" w:rsidP="006E1F18">
            <w:pPr>
              <w:pStyle w:val="testotable"/>
              <w:keepNext/>
              <w:rPr>
                <w:rStyle w:val="testohighlight"/>
              </w:rPr>
            </w:pPr>
            <w:r w:rsidRPr="00192EE8">
              <w:rPr>
                <w:rStyle w:val="testohighlight"/>
              </w:rPr>
              <w:t xml:space="preserve">Values </w:t>
            </w:r>
          </w:p>
        </w:tc>
      </w:tr>
      <w:tr w:rsidR="006E1F18" w:rsidRPr="003B773E" w:rsidTr="006E1F18">
        <w:trPr>
          <w:cantSplit/>
        </w:trPr>
        <w:tc>
          <w:tcPr>
            <w:tcW w:w="1871" w:type="dxa"/>
            <w:tcMar>
              <w:left w:w="57" w:type="dxa"/>
              <w:right w:w="28" w:type="dxa"/>
            </w:tcMar>
          </w:tcPr>
          <w:p w:rsidR="006E1F18" w:rsidRPr="00192EE8" w:rsidRDefault="00D4728E" w:rsidP="006E1F18">
            <w:pPr>
              <w:pStyle w:val="testotable"/>
            </w:pPr>
            <w:r w:rsidRPr="00192EE8">
              <w:t>Measurement range</w:t>
            </w:r>
          </w:p>
        </w:tc>
        <w:tc>
          <w:tcPr>
            <w:tcW w:w="3569" w:type="dxa"/>
            <w:tcMar>
              <w:left w:w="57" w:type="dxa"/>
              <w:right w:w="28" w:type="dxa"/>
            </w:tcMar>
          </w:tcPr>
          <w:p w:rsidR="006E1F18" w:rsidRPr="003B773E" w:rsidRDefault="00D4728E" w:rsidP="006E1F18">
            <w:pPr>
              <w:pStyle w:val="testotable"/>
              <w:rPr>
                <w:lang w:val="en-GB"/>
              </w:rPr>
            </w:pPr>
            <w:r w:rsidRPr="003B773E">
              <w:rPr>
                <w:lang w:val="en-GB"/>
              </w:rPr>
              <w:t>0 to +20.00 m/s</w:t>
            </w:r>
          </w:p>
          <w:p w:rsidR="006E1F18" w:rsidRPr="003B773E" w:rsidRDefault="00D4728E" w:rsidP="006E1F18">
            <w:pPr>
              <w:pStyle w:val="testotable"/>
              <w:rPr>
                <w:lang w:val="en-GB"/>
              </w:rPr>
            </w:pPr>
            <w:r w:rsidRPr="003B773E">
              <w:rPr>
                <w:lang w:val="en-GB"/>
              </w:rPr>
              <w:t>-20 to 70 °C</w:t>
            </w:r>
          </w:p>
          <w:p w:rsidR="006E1F18" w:rsidRPr="003B773E" w:rsidRDefault="00D4728E" w:rsidP="006E1F18">
            <w:pPr>
              <w:pStyle w:val="testotable"/>
              <w:rPr>
                <w:lang w:val="en-GB"/>
              </w:rPr>
            </w:pPr>
            <w:r w:rsidRPr="003B773E">
              <w:rPr>
                <w:lang w:val="en-GB"/>
              </w:rPr>
              <w:t>0 to 100%RH (non-condensing)</w:t>
            </w:r>
          </w:p>
        </w:tc>
      </w:tr>
      <w:tr w:rsidR="006E1F18" w:rsidRPr="003B773E" w:rsidTr="006E1F18">
        <w:trPr>
          <w:cantSplit/>
        </w:trPr>
        <w:tc>
          <w:tcPr>
            <w:tcW w:w="1871" w:type="dxa"/>
            <w:tcMar>
              <w:left w:w="57" w:type="dxa"/>
              <w:right w:w="28" w:type="dxa"/>
            </w:tcMar>
          </w:tcPr>
          <w:p w:rsidR="006E1F18" w:rsidRPr="00192EE8" w:rsidRDefault="00D4728E" w:rsidP="006E1F18">
            <w:pPr>
              <w:pStyle w:val="testotable"/>
            </w:pPr>
            <w:r w:rsidRPr="00192EE8">
              <w:t>Accuracy: (at 22°C) ± 1 digit</w:t>
            </w:r>
            <w:r w:rsidRPr="00192EE8">
              <w:rPr>
                <w:rStyle w:val="Funotenzeichen"/>
              </w:rPr>
              <w:footnoteReference w:id="1"/>
            </w:r>
          </w:p>
        </w:tc>
        <w:tc>
          <w:tcPr>
            <w:tcW w:w="3569" w:type="dxa"/>
            <w:tcMar>
              <w:left w:w="57" w:type="dxa"/>
              <w:right w:w="28" w:type="dxa"/>
            </w:tcMar>
          </w:tcPr>
          <w:p w:rsidR="006E1F18" w:rsidRPr="003B773E" w:rsidRDefault="00D4728E" w:rsidP="006E1F18">
            <w:pPr>
              <w:pStyle w:val="testotable"/>
              <w:rPr>
                <w:lang w:val="en-GB"/>
              </w:rPr>
            </w:pPr>
            <w:r w:rsidRPr="003B773E">
              <w:rPr>
                <w:lang w:val="en-GB"/>
              </w:rPr>
              <w:t>±(0.03 m/s, + 4% of meas. val.)</w:t>
            </w:r>
          </w:p>
          <w:p w:rsidR="006E1F18" w:rsidRPr="003B773E" w:rsidRDefault="00D4728E" w:rsidP="006E1F18">
            <w:pPr>
              <w:pStyle w:val="testotable"/>
              <w:rPr>
                <w:lang w:val="en-GB"/>
              </w:rPr>
            </w:pPr>
            <w:r w:rsidRPr="003B773E">
              <w:rPr>
                <w:lang w:val="en-GB"/>
              </w:rPr>
              <w:t>±0.5°C</w:t>
            </w:r>
          </w:p>
          <w:p w:rsidR="006E1F18" w:rsidRPr="003B773E" w:rsidRDefault="00D4728E" w:rsidP="006E1F18">
            <w:pPr>
              <w:pStyle w:val="testotable"/>
              <w:rPr>
                <w:lang w:val="en-GB"/>
              </w:rPr>
            </w:pPr>
            <w:r w:rsidRPr="003B773E">
              <w:rPr>
                <w:lang w:val="en-GB"/>
              </w:rPr>
              <w:t>±(1.8%RH + 0.7% of meas. val.)</w:t>
            </w:r>
          </w:p>
          <w:p w:rsidR="006E1F18" w:rsidRPr="003B773E" w:rsidRDefault="00D4728E" w:rsidP="006E1F18">
            <w:pPr>
              <w:pStyle w:val="testotable"/>
              <w:rPr>
                <w:lang w:val="en-GB"/>
              </w:rPr>
            </w:pPr>
            <w:r w:rsidRPr="003B773E">
              <w:rPr>
                <w:lang w:val="en-GB"/>
              </w:rPr>
              <w:t>±0.03%RH/K (based on 25°C)</w:t>
            </w:r>
          </w:p>
          <w:tbl>
            <w:tblPr>
              <w:tblW w:w="5000" w:type="pct"/>
              <w:tblBorders>
                <w:insideH w:val="single" w:sz="4" w:space="0" w:color="808080"/>
              </w:tblBorders>
              <w:tblLayout w:type="fixed"/>
              <w:tblCellMar>
                <w:left w:w="28" w:type="dxa"/>
                <w:right w:w="28" w:type="dxa"/>
              </w:tblCellMar>
              <w:tblLook w:val="0000" w:firstRow="0" w:lastRow="0" w:firstColumn="0" w:lastColumn="0" w:noHBand="0" w:noVBand="0"/>
            </w:tblPr>
            <w:tblGrid>
              <w:gridCol w:w="563"/>
              <w:gridCol w:w="2921"/>
            </w:tblGrid>
            <w:tr w:rsidR="006E1F18" w:rsidRPr="003B773E" w:rsidTr="006E1F18">
              <w:trPr>
                <w:cantSplit/>
                <w:trHeight w:hRule="exact" w:val="57"/>
              </w:trPr>
              <w:tc>
                <w:tcPr>
                  <w:tcW w:w="563" w:type="dxa"/>
                  <w:tcMar>
                    <w:right w:w="510" w:type="dxa"/>
                  </w:tcMar>
                </w:tcPr>
                <w:p w:rsidR="006E1F18" w:rsidRPr="003B773E" w:rsidRDefault="0053245E">
                  <w:pPr>
                    <w:pStyle w:val="dlModulbegrenzung"/>
                    <w:rPr>
                      <w:lang w:val="en-GB"/>
                    </w:rPr>
                  </w:pPr>
                </w:p>
              </w:tc>
              <w:tc>
                <w:tcPr>
                  <w:tcW w:w="2921" w:type="dxa"/>
                </w:tcPr>
                <w:p w:rsidR="006E1F18" w:rsidRPr="003B773E" w:rsidRDefault="0053245E">
                  <w:pPr>
                    <w:pStyle w:val="dlModulbegrenzung"/>
                    <w:rPr>
                      <w:lang w:val="en-GB"/>
                    </w:rPr>
                  </w:pPr>
                </w:p>
              </w:tc>
            </w:tr>
            <w:tr w:rsidR="006E1F18" w:rsidRPr="003B773E" w:rsidTr="006E1F18">
              <w:trPr>
                <w:cantSplit/>
                <w:trHeight w:val="454"/>
              </w:trPr>
              <w:tc>
                <w:tcPr>
                  <w:tcW w:w="563" w:type="dxa"/>
                  <w:tcMar>
                    <w:right w:w="510" w:type="dxa"/>
                  </w:tcMar>
                </w:tcPr>
                <w:p w:rsidR="006E1F18" w:rsidRPr="00192EE8" w:rsidRDefault="00D4728E">
                  <w:pPr>
                    <w:pStyle w:val="testotable"/>
                    <w:tabs>
                      <w:tab w:val="center" w:pos="4536"/>
                      <w:tab w:val="right" w:pos="9072"/>
                    </w:tabs>
                    <w:spacing w:before="60" w:after="60"/>
                    <w:rPr>
                      <w:rFonts w:eastAsia="Times New Roman"/>
                    </w:rPr>
                  </w:pPr>
                  <w:r>
                    <w:rPr>
                      <w:noProof/>
                    </w:rPr>
                    <w:drawing>
                      <wp:inline distT="0" distB="0" distL="0" distR="0" wp14:anchorId="7FC53F02" wp14:editId="4D0F2118">
                        <wp:extent cx="219075" cy="219075"/>
                        <wp:effectExtent l="0" t="0" r="0" b="0"/>
                        <wp:docPr id="1002" name="Bild 5"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2921" w:type="dxa"/>
                </w:tcPr>
                <w:p w:rsidR="006E1F18" w:rsidRPr="003B773E" w:rsidRDefault="00D4728E">
                  <w:pPr>
                    <w:pStyle w:val="testotable"/>
                    <w:tabs>
                      <w:tab w:val="center" w:pos="4536"/>
                      <w:tab w:val="right" w:pos="9072"/>
                    </w:tabs>
                    <w:spacing w:before="60" w:after="60"/>
                    <w:rPr>
                      <w:rFonts w:eastAsia="Times New Roman"/>
                      <w:lang w:val="en-GB"/>
                    </w:rPr>
                  </w:pPr>
                  <w:r w:rsidRPr="00666AD2">
                    <w:rPr>
                      <w:lang w:val="en-GB"/>
                    </w:rPr>
                    <w:t>At lower flow velocities, higher measurement inaccuracies can occur in tempe</w:t>
                  </w:r>
                  <w:r>
                    <w:rPr>
                      <w:lang w:val="en-GB"/>
                    </w:rPr>
                    <w:t>rature and humidity measurement</w:t>
                  </w:r>
                  <w:r w:rsidRPr="003B773E">
                    <w:rPr>
                      <w:lang w:val="en-GB"/>
                    </w:rPr>
                    <w:t>!</w:t>
                  </w:r>
                </w:p>
              </w:tc>
            </w:tr>
            <w:tr w:rsidR="006E1F18" w:rsidRPr="003B773E" w:rsidTr="006E1F18">
              <w:trPr>
                <w:cantSplit/>
                <w:trHeight w:hRule="exact" w:val="57"/>
              </w:trPr>
              <w:tc>
                <w:tcPr>
                  <w:tcW w:w="563" w:type="dxa"/>
                  <w:tcMar>
                    <w:right w:w="510" w:type="dxa"/>
                  </w:tcMar>
                </w:tcPr>
                <w:p w:rsidR="006E1F18" w:rsidRPr="003B773E" w:rsidRDefault="0053245E">
                  <w:pPr>
                    <w:pStyle w:val="dlModulbegrenzung"/>
                    <w:rPr>
                      <w:lang w:val="en-GB"/>
                    </w:rPr>
                  </w:pPr>
                </w:p>
              </w:tc>
              <w:tc>
                <w:tcPr>
                  <w:tcW w:w="2921" w:type="dxa"/>
                </w:tcPr>
                <w:p w:rsidR="006E1F18" w:rsidRPr="003B773E" w:rsidRDefault="0053245E">
                  <w:pPr>
                    <w:pStyle w:val="dlModulbegrenzung"/>
                    <w:rPr>
                      <w:lang w:val="en-GB"/>
                    </w:rPr>
                  </w:pPr>
                </w:p>
              </w:tc>
            </w:tr>
          </w:tbl>
          <w:p w:rsidR="006E1F18" w:rsidRPr="003B773E" w:rsidRDefault="0053245E" w:rsidP="006E1F18">
            <w:pPr>
              <w:pStyle w:val="testotable"/>
              <w:rPr>
                <w:lang w:val="en-GB"/>
              </w:rPr>
            </w:pPr>
          </w:p>
        </w:tc>
      </w:tr>
      <w:tr w:rsidR="006E1F18" w:rsidRPr="00666AD2" w:rsidTr="006E1F18">
        <w:trPr>
          <w:cantSplit/>
        </w:trPr>
        <w:tc>
          <w:tcPr>
            <w:tcW w:w="1871" w:type="dxa"/>
            <w:tcMar>
              <w:left w:w="57" w:type="dxa"/>
              <w:right w:w="28" w:type="dxa"/>
            </w:tcMar>
          </w:tcPr>
          <w:p w:rsidR="006E1F18" w:rsidRPr="00192EE8" w:rsidRDefault="00D4728E" w:rsidP="006E1F18">
            <w:pPr>
              <w:pStyle w:val="testotable"/>
            </w:pPr>
            <w:r w:rsidRPr="00192EE8">
              <w:t>Adjustment conditions</w:t>
            </w:r>
          </w:p>
        </w:tc>
        <w:tc>
          <w:tcPr>
            <w:tcW w:w="3569" w:type="dxa"/>
            <w:tcMar>
              <w:left w:w="57" w:type="dxa"/>
              <w:right w:w="28" w:type="dxa"/>
            </w:tcMar>
          </w:tcPr>
          <w:p w:rsidR="006E1F18" w:rsidRPr="00666AD2" w:rsidRDefault="00D4728E" w:rsidP="006E1F18">
            <w:pPr>
              <w:pStyle w:val="testotable"/>
              <w:rPr>
                <w:lang w:val="en-GB"/>
              </w:rPr>
            </w:pPr>
            <w:r w:rsidRPr="00666AD2">
              <w:rPr>
                <w:lang w:val="en-GB"/>
              </w:rPr>
              <w:t>Adjustment in free jet Ø 350 mm, reference pressure 1013 hPa, based on testo reference Laser Doppler Anemometer (LDA)</w:t>
            </w:r>
          </w:p>
        </w:tc>
      </w:tr>
      <w:tr w:rsidR="00D4728E" w:rsidRPr="00666AD2" w:rsidTr="006E1F18">
        <w:trPr>
          <w:cantSplit/>
        </w:trPr>
        <w:tc>
          <w:tcPr>
            <w:tcW w:w="1871" w:type="dxa"/>
            <w:tcMar>
              <w:left w:w="57" w:type="dxa"/>
              <w:right w:w="28" w:type="dxa"/>
            </w:tcMar>
          </w:tcPr>
          <w:p w:rsidR="00D4728E" w:rsidRPr="00D4728E" w:rsidRDefault="00D4728E" w:rsidP="005D7358">
            <w:pPr>
              <w:pStyle w:val="testotable"/>
              <w:tabs>
                <w:tab w:val="center" w:pos="4536"/>
                <w:tab w:val="right" w:pos="9072"/>
              </w:tabs>
              <w:rPr>
                <w:rFonts w:eastAsia="Times New Roman"/>
                <w:highlight w:val="yellow"/>
              </w:rPr>
            </w:pPr>
            <w:r w:rsidRPr="00D4728E">
              <w:rPr>
                <w:rStyle w:val="shorttext"/>
                <w:rFonts w:cs="Arial"/>
                <w:color w:val="222222"/>
                <w:highlight w:val="yellow"/>
                <w:lang w:val="en"/>
              </w:rPr>
              <w:t>Absolute pressure sensor</w:t>
            </w:r>
          </w:p>
        </w:tc>
        <w:tc>
          <w:tcPr>
            <w:tcW w:w="3569" w:type="dxa"/>
            <w:tcMar>
              <w:left w:w="57" w:type="dxa"/>
              <w:right w:w="28" w:type="dxa"/>
            </w:tcMar>
          </w:tcPr>
          <w:p w:rsidR="00D4728E" w:rsidRPr="00D4728E" w:rsidRDefault="00D4728E" w:rsidP="005D7358">
            <w:pPr>
              <w:pStyle w:val="testotable"/>
              <w:tabs>
                <w:tab w:val="center" w:pos="4536"/>
                <w:tab w:val="right" w:pos="9072"/>
              </w:tabs>
              <w:spacing w:before="60" w:after="60"/>
              <w:rPr>
                <w:rFonts w:eastAsia="Times New Roman"/>
                <w:highlight w:val="yellow"/>
              </w:rPr>
            </w:pPr>
            <w:r w:rsidRPr="00D4728E">
              <w:rPr>
                <w:highlight w:val="yellow"/>
              </w:rPr>
              <w:t>measuring range</w:t>
            </w:r>
            <w:r w:rsidRPr="00D4728E">
              <w:rPr>
                <w:rFonts w:eastAsia="Times New Roman"/>
                <w:highlight w:val="yellow"/>
              </w:rPr>
              <w:t>: +700...+1100 hPa</w:t>
            </w:r>
          </w:p>
          <w:p w:rsidR="00D4728E" w:rsidRPr="00D4728E" w:rsidRDefault="00D4728E" w:rsidP="005D7358">
            <w:pPr>
              <w:pStyle w:val="testotable"/>
              <w:tabs>
                <w:tab w:val="center" w:pos="4536"/>
                <w:tab w:val="right" w:pos="9072"/>
              </w:tabs>
              <w:spacing w:before="60" w:after="60"/>
              <w:rPr>
                <w:rFonts w:eastAsia="Times New Roman"/>
                <w:highlight w:val="yellow"/>
              </w:rPr>
            </w:pPr>
            <w:r w:rsidRPr="00D4728E">
              <w:rPr>
                <w:highlight w:val="yellow"/>
                <w:lang w:val="en-GB"/>
              </w:rPr>
              <w:t>Accur</w:t>
            </w:r>
            <w:bookmarkStart w:id="12" w:name="dg_Sprungmarke_info"/>
            <w:bookmarkEnd w:id="12"/>
            <w:r w:rsidRPr="00D4728E">
              <w:rPr>
                <w:highlight w:val="yellow"/>
                <w:lang w:val="en-GB"/>
              </w:rPr>
              <w:t>acy</w:t>
            </w:r>
            <w:r w:rsidRPr="00D4728E">
              <w:rPr>
                <w:rFonts w:eastAsia="Times New Roman"/>
                <w:highlight w:val="yellow"/>
              </w:rPr>
              <w:t xml:space="preserve">: </w:t>
            </w:r>
            <w:r w:rsidRPr="00D4728E">
              <w:rPr>
                <w:rFonts w:eastAsia="Times New Roman"/>
                <w:highlight w:val="yellow"/>
                <w:lang w:val="en-GB"/>
              </w:rPr>
              <w:t>±3 hPa</w:t>
            </w:r>
          </w:p>
        </w:tc>
      </w:tr>
      <w:tr w:rsidR="00D4728E" w:rsidRPr="00192EE8" w:rsidTr="006E1F18">
        <w:trPr>
          <w:cantSplit/>
        </w:trPr>
        <w:tc>
          <w:tcPr>
            <w:tcW w:w="1871" w:type="dxa"/>
            <w:tcMar>
              <w:left w:w="57" w:type="dxa"/>
              <w:right w:w="28" w:type="dxa"/>
            </w:tcMar>
          </w:tcPr>
          <w:p w:rsidR="00D4728E" w:rsidRPr="00192EE8" w:rsidRDefault="00D4728E" w:rsidP="006E1F18">
            <w:pPr>
              <w:pStyle w:val="testotable"/>
            </w:pPr>
            <w:r w:rsidRPr="00192EE8">
              <w:t>Operating temperature, handle</w:t>
            </w:r>
          </w:p>
        </w:tc>
        <w:tc>
          <w:tcPr>
            <w:tcW w:w="3569" w:type="dxa"/>
            <w:tcMar>
              <w:left w:w="57" w:type="dxa"/>
              <w:right w:w="28" w:type="dxa"/>
            </w:tcMar>
          </w:tcPr>
          <w:p w:rsidR="00D4728E" w:rsidRPr="00192EE8" w:rsidRDefault="00D4728E" w:rsidP="006E1F18">
            <w:pPr>
              <w:pStyle w:val="testotable"/>
            </w:pPr>
            <w:r w:rsidRPr="00192EE8">
              <w:t>0 to +40 °C</w:t>
            </w:r>
          </w:p>
        </w:tc>
      </w:tr>
    </w:tbl>
    <w:p w:rsidR="006E1F18" w:rsidRPr="00192EE8" w:rsidRDefault="0053245E" w:rsidP="006E1F18">
      <w:pPr>
        <w:pStyle w:val="dlModulbegrenzung"/>
      </w:pPr>
      <w:bookmarkStart w:id="13" w:name="mod_1309356313939_0004"/>
      <w:bookmarkEnd w:id="13"/>
    </w:p>
    <w:tbl>
      <w:tblPr>
        <w:tblW w:w="4190" w:type="pct"/>
        <w:tblInd w:w="1021" w:type="dxa"/>
        <w:tblBorders>
          <w:top w:val="single" w:sz="4" w:space="0" w:color="auto"/>
          <w:bottom w:val="single" w:sz="4" w:space="0" w:color="auto"/>
        </w:tblBorders>
        <w:tblLayout w:type="fixed"/>
        <w:tblCellMar>
          <w:left w:w="28" w:type="dxa"/>
          <w:right w:w="28" w:type="dxa"/>
        </w:tblCellMar>
        <w:tblLook w:val="0000" w:firstRow="0" w:lastRow="0" w:firstColumn="0" w:lastColumn="0" w:noHBand="0" w:noVBand="0"/>
      </w:tblPr>
      <w:tblGrid>
        <w:gridCol w:w="623"/>
        <w:gridCol w:w="4817"/>
      </w:tblGrid>
      <w:tr w:rsidR="006E1F18" w:rsidRPr="00666AD2" w:rsidTr="006E1F18">
        <w:trPr>
          <w:trHeight w:val="454"/>
        </w:trPr>
        <w:tc>
          <w:tcPr>
            <w:tcW w:w="567" w:type="dxa"/>
            <w:tcMar>
              <w:left w:w="57" w:type="dxa"/>
              <w:right w:w="510" w:type="dxa"/>
            </w:tcMar>
          </w:tcPr>
          <w:p w:rsidR="006E1F18" w:rsidRPr="00192EE8" w:rsidRDefault="00D4728E" w:rsidP="006E1F18">
            <w:pPr>
              <w:pStyle w:val="testotable"/>
              <w:tabs>
                <w:tab w:val="center" w:pos="4536"/>
                <w:tab w:val="right" w:pos="9072"/>
              </w:tabs>
              <w:spacing w:before="60" w:after="60"/>
              <w:rPr>
                <w:rFonts w:eastAsia="Times New Roman"/>
              </w:rPr>
            </w:pPr>
            <w:r>
              <w:rPr>
                <w:noProof/>
              </w:rPr>
              <w:drawing>
                <wp:inline distT="0" distB="0" distL="0" distR="0">
                  <wp:extent cx="209550" cy="209550"/>
                  <wp:effectExtent l="0" t="0" r="0" b="0"/>
                  <wp:docPr id="1003" name="Bild 6"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f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c>
        <w:tc>
          <w:tcPr>
            <w:tcW w:w="4536" w:type="dxa"/>
          </w:tcPr>
          <w:p w:rsidR="006E1F18" w:rsidRPr="00666AD2" w:rsidRDefault="00D4728E" w:rsidP="006E1F18">
            <w:pPr>
              <w:pStyle w:val="testotable"/>
              <w:tabs>
                <w:tab w:val="center" w:pos="4536"/>
                <w:tab w:val="right" w:pos="9072"/>
              </w:tabs>
              <w:rPr>
                <w:lang w:val="en-GB"/>
              </w:rPr>
            </w:pPr>
            <w:r w:rsidRPr="00666AD2">
              <w:rPr>
                <w:lang w:val="en-GB"/>
              </w:rPr>
              <w:t>The digital probe allows measurement values to be processed directly in the probe. This technology eliminates instrument measurement uncertainty.</w:t>
            </w:r>
          </w:p>
          <w:p w:rsidR="006E1F18" w:rsidRPr="00666AD2" w:rsidRDefault="00D4728E" w:rsidP="006E1F18">
            <w:pPr>
              <w:pStyle w:val="testotable"/>
              <w:tabs>
                <w:tab w:val="center" w:pos="4536"/>
                <w:tab w:val="right" w:pos="9072"/>
              </w:tabs>
              <w:rPr>
                <w:lang w:val="en-GB"/>
              </w:rPr>
            </w:pPr>
            <w:r w:rsidRPr="00666AD2">
              <w:rPr>
                <w:lang w:val="en-GB"/>
              </w:rPr>
              <w:t>For calibration, the probe alone (without the hand instrument) can be sent away.</w:t>
            </w:r>
          </w:p>
          <w:p w:rsidR="006E1F18" w:rsidRPr="00666AD2" w:rsidRDefault="00D4728E" w:rsidP="006E1F18">
            <w:pPr>
              <w:pStyle w:val="testotable"/>
              <w:tabs>
                <w:tab w:val="center" w:pos="4536"/>
                <w:tab w:val="right" w:pos="9072"/>
              </w:tabs>
              <w:rPr>
                <w:rFonts w:eastAsia="Times New Roman"/>
                <w:lang w:val="en-GB"/>
              </w:rPr>
            </w:pPr>
            <w:r w:rsidRPr="00666AD2">
              <w:rPr>
                <w:lang w:val="en-GB"/>
              </w:rPr>
              <w:t>Calculating the determined calibration data in the probe generates a zero-error display.</w:t>
            </w:r>
          </w:p>
        </w:tc>
      </w:tr>
    </w:tbl>
    <w:p w:rsidR="006E1F18" w:rsidRPr="00666AD2" w:rsidRDefault="00D4728E" w:rsidP="006E1F18">
      <w:pPr>
        <w:pStyle w:val="berschrift5"/>
        <w:rPr>
          <w:lang w:val="en-GB"/>
        </w:rPr>
      </w:pPr>
      <w:bookmarkStart w:id="14" w:name="mod_1309356313939_0008"/>
      <w:bookmarkStart w:id="15" w:name="Text_mod_1309356313939_0008"/>
      <w:bookmarkEnd w:id="14"/>
      <w:r w:rsidRPr="00666AD2">
        <w:rPr>
          <w:lang w:val="en-GB"/>
        </w:rPr>
        <w:t>Preparing for measurement</w:t>
      </w:r>
      <w:bookmarkEnd w:id="15"/>
    </w:p>
    <w:p w:rsidR="006E1F18" w:rsidRPr="00666AD2" w:rsidRDefault="00D4728E" w:rsidP="006E1F18">
      <w:pPr>
        <w:pStyle w:val="testotextindent1"/>
        <w:rPr>
          <w:lang w:val="en-GB"/>
        </w:rPr>
      </w:pPr>
      <w:r w:rsidRPr="00666AD2">
        <w:rPr>
          <w:lang w:val="en-GB"/>
        </w:rPr>
        <w:t>&gt;</w:t>
      </w:r>
      <w:r w:rsidRPr="00666AD2">
        <w:rPr>
          <w:lang w:val="en-GB"/>
        </w:rPr>
        <w:tab/>
        <w:t>Pull out the telescope to the required length. The individual joints of the telescope click into place.</w:t>
      </w:r>
    </w:p>
    <w:p w:rsidR="006E1F18" w:rsidRPr="00666AD2" w:rsidRDefault="0053245E">
      <w:pPr>
        <w:pStyle w:val="dlModulbegrenzung"/>
        <w:rPr>
          <w:lang w:val="en-GB"/>
        </w:rPr>
      </w:pPr>
    </w:p>
    <w:p w:rsidR="006E1F18" w:rsidRPr="00666AD2" w:rsidRDefault="00D4728E" w:rsidP="006E1F18">
      <w:pPr>
        <w:pStyle w:val="berschrift5"/>
        <w:rPr>
          <w:lang w:val="en-GB"/>
        </w:rPr>
      </w:pPr>
      <w:bookmarkStart w:id="16" w:name="mod_1309356313939_0005"/>
      <w:bookmarkStart w:id="17" w:name="Text_mod_1309356313939_0005"/>
      <w:bookmarkEnd w:id="16"/>
      <w:r w:rsidRPr="00666AD2">
        <w:rPr>
          <w:lang w:val="en-GB"/>
        </w:rPr>
        <w:t>Measuring flows</w:t>
      </w:r>
      <w:bookmarkEnd w:id="17"/>
    </w:p>
    <w:p w:rsidR="006E1F18" w:rsidRPr="00666AD2" w:rsidRDefault="00D4728E" w:rsidP="006E1F18">
      <w:pPr>
        <w:pStyle w:val="testotext"/>
        <w:rPr>
          <w:lang w:val="en-GB"/>
        </w:rPr>
      </w:pPr>
      <w:r w:rsidRPr="00666AD2">
        <w:rPr>
          <w:lang w:val="en-GB"/>
        </w:rPr>
        <w:t>For velocity measurements with a known direction of flow, the arrow mark on the probe head must point in the direction of flow.</w:t>
      </w:r>
    </w:p>
    <w:p w:rsidR="006E1F18" w:rsidRPr="00666AD2" w:rsidRDefault="00D4728E" w:rsidP="006E1F18">
      <w:pPr>
        <w:pStyle w:val="testotext"/>
        <w:rPr>
          <w:lang w:val="en-GB"/>
        </w:rPr>
      </w:pPr>
      <w:r w:rsidRPr="00666AD2">
        <w:rPr>
          <w:lang w:val="en-GB"/>
        </w:rPr>
        <w:t>The correct measurement value is determined by rotating the probe slightly in both directions until the maximum value is displayed.</w:t>
      </w:r>
    </w:p>
    <w:p w:rsidR="006E1F18" w:rsidRPr="00666AD2" w:rsidRDefault="0053245E">
      <w:pPr>
        <w:pStyle w:val="dlModulbegrenzung"/>
        <w:rPr>
          <w:lang w:val="en-GB"/>
        </w:rPr>
      </w:pPr>
    </w:p>
    <w:tbl>
      <w:tblPr>
        <w:tblW w:w="5080" w:type="dxa"/>
        <w:tblInd w:w="1021" w:type="dxa"/>
        <w:tblBorders>
          <w:top w:val="single" w:sz="4" w:space="0" w:color="auto"/>
          <w:left w:val="single" w:sz="4" w:space="0" w:color="auto"/>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080"/>
      </w:tblGrid>
      <w:tr w:rsidR="006E1F18" w:rsidRPr="00192EE8" w:rsidTr="006E1F18">
        <w:tc>
          <w:tcPr>
            <w:tcW w:w="5080" w:type="dxa"/>
            <w:tcBorders>
              <w:bottom w:val="single" w:sz="4" w:space="0" w:color="auto"/>
            </w:tcBorders>
            <w:tcMar>
              <w:right w:w="28" w:type="dxa"/>
            </w:tcMar>
          </w:tcPr>
          <w:p w:rsidR="006E1F18" w:rsidRPr="00192EE8" w:rsidRDefault="00D4728E">
            <w:pPr>
              <w:pStyle w:val="testographic"/>
              <w:spacing w:before="60" w:after="60"/>
            </w:pPr>
            <w:r w:rsidRPr="009E1550">
              <w:rPr>
                <w:sz w:val="24"/>
              </w:rPr>
              <w:fldChar w:fldCharType="begin"/>
            </w:r>
            <w:r>
              <w:rPr>
                <w:sz w:val="24"/>
              </w:rPr>
              <w:instrText xml:space="preserve"> INCLUDEPICTURE  "\\\\testodg001\\docuglobe\\externalFiles\\0\\xtn_1310988381371_6.jpg" \* MERGEFORMATINET </w:instrText>
            </w:r>
            <w:r w:rsidRPr="009E1550">
              <w:rPr>
                <w:sz w:val="24"/>
              </w:rPr>
              <w:fldChar w:fldCharType="separate"/>
            </w:r>
            <w:r w:rsidR="0053245E">
              <w:rPr>
                <w:sz w:val="24"/>
              </w:rPr>
              <w:fldChar w:fldCharType="begin"/>
            </w:r>
            <w:r w:rsidR="0053245E">
              <w:rPr>
                <w:sz w:val="24"/>
              </w:rPr>
              <w:instrText xml:space="preserve"> </w:instrText>
            </w:r>
            <w:r w:rsidR="0053245E">
              <w:rPr>
                <w:sz w:val="24"/>
              </w:rPr>
              <w:instrText>INCLUDEPICTURE  "\\\\testodg001\\docuglobe\\externalFiles\\0\\xtn_1310988381371_6.jpg" \* MERGEFORMATINET</w:instrText>
            </w:r>
            <w:r w:rsidR="0053245E">
              <w:rPr>
                <w:sz w:val="24"/>
              </w:rPr>
              <w:instrText xml:space="preserve"> </w:instrText>
            </w:r>
            <w:r w:rsidR="0053245E">
              <w:rPr>
                <w:sz w:val="24"/>
              </w:rPr>
              <w:fldChar w:fldCharType="separate"/>
            </w:r>
            <w:r w:rsidR="0053245E">
              <w:rPr>
                <w:sz w:val="24"/>
              </w:rPr>
              <w:pict>
                <v:shape id="_x0000_i1026" type="#_x0000_t75" style="width:253.2pt;height:161pt">
                  <v:imagedata r:id="rId18" r:href="rId19"/>
                </v:shape>
              </w:pict>
            </w:r>
            <w:r w:rsidR="0053245E">
              <w:rPr>
                <w:sz w:val="24"/>
              </w:rPr>
              <w:fldChar w:fldCharType="end"/>
            </w:r>
            <w:r w:rsidRPr="009E1550">
              <w:rPr>
                <w:sz w:val="24"/>
              </w:rPr>
              <w:fldChar w:fldCharType="end"/>
            </w:r>
          </w:p>
        </w:tc>
      </w:tr>
      <w:tr w:rsidR="006E1F18" w:rsidRPr="00192EE8" w:rsidTr="006E1F18">
        <w:trPr>
          <w:trHeight w:hRule="exact" w:val="113"/>
        </w:trPr>
        <w:tc>
          <w:tcPr>
            <w:tcW w:w="5080" w:type="dxa"/>
            <w:tcBorders>
              <w:left w:val="nil"/>
              <w:bottom w:val="nil"/>
              <w:right w:val="nil"/>
            </w:tcBorders>
            <w:tcMar>
              <w:right w:w="28" w:type="dxa"/>
            </w:tcMar>
          </w:tcPr>
          <w:p w:rsidR="006E1F18" w:rsidRPr="00192EE8" w:rsidRDefault="0053245E">
            <w:pPr>
              <w:pStyle w:val="dlModulbegrenzung"/>
            </w:pPr>
          </w:p>
        </w:tc>
      </w:tr>
    </w:tbl>
    <w:p w:rsidR="006E1F18" w:rsidRPr="003B773E" w:rsidRDefault="00D4728E" w:rsidP="006E1F18">
      <w:pPr>
        <w:pStyle w:val="berschrift5"/>
        <w:rPr>
          <w:lang w:val="en-GB"/>
        </w:rPr>
      </w:pPr>
      <w:bookmarkStart w:id="18" w:name="mod_1309356313939_0006"/>
      <w:bookmarkStart w:id="19" w:name="Text_mod_1309356313939_0006"/>
      <w:bookmarkEnd w:id="18"/>
      <w:r w:rsidRPr="003B773E">
        <w:rPr>
          <w:lang w:val="en-GB"/>
        </w:rPr>
        <w:t>Identifying unknown flow directions</w:t>
      </w:r>
      <w:bookmarkEnd w:id="19"/>
    </w:p>
    <w:p w:rsidR="006E1F18" w:rsidRPr="003B773E" w:rsidRDefault="00D4728E" w:rsidP="006E1F18">
      <w:pPr>
        <w:pStyle w:val="testotext"/>
        <w:rPr>
          <w:lang w:val="en-GB"/>
        </w:rPr>
      </w:pPr>
      <w:r w:rsidRPr="003B773E">
        <w:rPr>
          <w:lang w:val="en-GB"/>
        </w:rPr>
        <w:t>Procedure for measurements in channels with an unknown flow direction.</w:t>
      </w:r>
    </w:p>
    <w:p w:rsidR="006E1F18" w:rsidRPr="00411E0F" w:rsidRDefault="00D4728E" w:rsidP="006E1F18">
      <w:pPr>
        <w:pStyle w:val="testotextindent1"/>
        <w:rPr>
          <w:lang w:val="en-GB"/>
        </w:rPr>
      </w:pPr>
      <w:r w:rsidRPr="00411E0F">
        <w:fldChar w:fldCharType="begin"/>
      </w:r>
      <w:r w:rsidRPr="00411E0F">
        <w:rPr>
          <w:lang w:val="en-GB"/>
        </w:rPr>
        <w:instrText xml:space="preserve"> SEQ figure \r 1</w:instrText>
      </w:r>
      <w:r w:rsidRPr="00411E0F">
        <w:fldChar w:fldCharType="separate"/>
      </w:r>
      <w:r w:rsidR="0053245E">
        <w:rPr>
          <w:noProof/>
          <w:lang w:val="en-GB"/>
        </w:rPr>
        <w:t>1</w:t>
      </w:r>
      <w:r w:rsidRPr="00411E0F">
        <w:fldChar w:fldCharType="end"/>
      </w:r>
      <w:r w:rsidRPr="00411E0F">
        <w:rPr>
          <w:lang w:val="en-GB"/>
        </w:rPr>
        <w:t>.</w:t>
      </w:r>
      <w:r w:rsidRPr="00411E0F">
        <w:rPr>
          <w:rFonts w:ascii="Symbol" w:hAnsi="Symbol"/>
          <w:lang w:val="en-GB"/>
        </w:rPr>
        <w:tab/>
      </w:r>
      <w:r w:rsidRPr="00411E0F">
        <w:rPr>
          <w:rStyle w:val="testotextindent1Zchn"/>
          <w:lang w:val="en-GB"/>
        </w:rPr>
        <w:t>Remove protection cap from the probe head.</w:t>
      </w:r>
    </w:p>
    <w:p w:rsidR="006E1F18" w:rsidRPr="00411E0F" w:rsidRDefault="00D4728E" w:rsidP="006E1F18">
      <w:pPr>
        <w:pStyle w:val="testotextindent1"/>
        <w:rPr>
          <w:lang w:val="en-GB"/>
        </w:rPr>
      </w:pPr>
      <w:r w:rsidRPr="00411E0F">
        <w:fldChar w:fldCharType="begin"/>
      </w:r>
      <w:r w:rsidRPr="00411E0F">
        <w:rPr>
          <w:lang w:val="en-GB"/>
        </w:rPr>
        <w:instrText xml:space="preserve"> SEQ figure \s </w:instrText>
      </w:r>
      <w:r w:rsidRPr="00411E0F">
        <w:fldChar w:fldCharType="separate"/>
      </w:r>
      <w:r w:rsidR="0053245E">
        <w:rPr>
          <w:noProof/>
          <w:lang w:val="en-GB"/>
        </w:rPr>
        <w:t>2</w:t>
      </w:r>
      <w:r w:rsidRPr="00411E0F">
        <w:fldChar w:fldCharType="end"/>
      </w:r>
      <w:r w:rsidRPr="00411E0F">
        <w:rPr>
          <w:lang w:val="en-GB"/>
        </w:rPr>
        <w:t>.</w:t>
      </w:r>
      <w:r w:rsidRPr="00411E0F">
        <w:rPr>
          <w:rFonts w:ascii="Symbol" w:hAnsi="Symbol"/>
          <w:lang w:val="en-GB"/>
        </w:rPr>
        <w:tab/>
      </w:r>
      <w:r w:rsidRPr="00411E0F">
        <w:rPr>
          <w:lang w:val="en-GB"/>
        </w:rPr>
        <w:t>Place the probe in the flow.</w:t>
      </w:r>
    </w:p>
    <w:p w:rsidR="006E1F18" w:rsidRPr="00411E0F" w:rsidRDefault="00D4728E" w:rsidP="006E1F18">
      <w:pPr>
        <w:pStyle w:val="testotextindent1"/>
        <w:rPr>
          <w:lang w:val="en-GB"/>
        </w:rPr>
      </w:pPr>
      <w:r w:rsidRPr="00411E0F">
        <w:fldChar w:fldCharType="begin"/>
      </w:r>
      <w:r w:rsidRPr="00411E0F">
        <w:rPr>
          <w:lang w:val="en-GB"/>
        </w:rPr>
        <w:instrText xml:space="preserve"> SEQ figure \s </w:instrText>
      </w:r>
      <w:r w:rsidRPr="00411E0F">
        <w:fldChar w:fldCharType="separate"/>
      </w:r>
      <w:r w:rsidR="0053245E">
        <w:rPr>
          <w:noProof/>
          <w:lang w:val="en-GB"/>
        </w:rPr>
        <w:t>3</w:t>
      </w:r>
      <w:r w:rsidRPr="00411E0F">
        <w:fldChar w:fldCharType="end"/>
      </w:r>
      <w:r w:rsidRPr="00411E0F">
        <w:rPr>
          <w:lang w:val="en-GB"/>
        </w:rPr>
        <w:t>.</w:t>
      </w:r>
      <w:r w:rsidRPr="00411E0F">
        <w:rPr>
          <w:rFonts w:ascii="Symbol" w:hAnsi="Symbol"/>
          <w:lang w:val="en-GB"/>
        </w:rPr>
        <w:tab/>
      </w:r>
      <w:r w:rsidRPr="00411E0F">
        <w:rPr>
          <w:lang w:val="en-GB"/>
        </w:rPr>
        <w:t>Match up the probe axis with the assumed flow axis.</w:t>
      </w:r>
    </w:p>
    <w:p w:rsidR="006E1F18" w:rsidRPr="00411E0F" w:rsidRDefault="00D4728E" w:rsidP="006E1F18">
      <w:pPr>
        <w:pStyle w:val="testotextindent1"/>
        <w:rPr>
          <w:lang w:val="en-GB"/>
        </w:rPr>
      </w:pPr>
      <w:r w:rsidRPr="00411E0F">
        <w:fldChar w:fldCharType="begin"/>
      </w:r>
      <w:r w:rsidRPr="00411E0F">
        <w:rPr>
          <w:lang w:val="en-GB"/>
        </w:rPr>
        <w:instrText xml:space="preserve"> SEQ figure \s </w:instrText>
      </w:r>
      <w:r w:rsidRPr="00411E0F">
        <w:fldChar w:fldCharType="separate"/>
      </w:r>
      <w:r w:rsidR="0053245E">
        <w:rPr>
          <w:noProof/>
          <w:lang w:val="en-GB"/>
        </w:rPr>
        <w:t>4</w:t>
      </w:r>
      <w:r w:rsidRPr="00411E0F">
        <w:fldChar w:fldCharType="end"/>
      </w:r>
      <w:r w:rsidRPr="00411E0F">
        <w:rPr>
          <w:lang w:val="en-GB"/>
        </w:rPr>
        <w:t>.</w:t>
      </w:r>
      <w:r w:rsidRPr="00411E0F">
        <w:rPr>
          <w:rFonts w:ascii="Symbol" w:hAnsi="Symbol"/>
          <w:lang w:val="en-GB"/>
        </w:rPr>
        <w:tab/>
      </w:r>
      <w:r w:rsidRPr="00411E0F">
        <w:rPr>
          <w:lang w:val="en-GB"/>
        </w:rPr>
        <w:t>Read the measurement value.</w:t>
      </w:r>
    </w:p>
    <w:p w:rsidR="006E1F18" w:rsidRPr="00411E0F" w:rsidRDefault="00D4728E" w:rsidP="006E1F18">
      <w:pPr>
        <w:pStyle w:val="testotextindent1"/>
        <w:rPr>
          <w:lang w:val="en-GB"/>
        </w:rPr>
      </w:pPr>
      <w:r w:rsidRPr="00411E0F">
        <w:fldChar w:fldCharType="begin"/>
      </w:r>
      <w:r w:rsidRPr="00411E0F">
        <w:rPr>
          <w:lang w:val="en-GB"/>
        </w:rPr>
        <w:instrText xml:space="preserve"> SEQ figure \s </w:instrText>
      </w:r>
      <w:r w:rsidRPr="00411E0F">
        <w:fldChar w:fldCharType="separate"/>
      </w:r>
      <w:r w:rsidR="0053245E">
        <w:rPr>
          <w:noProof/>
          <w:lang w:val="en-GB"/>
        </w:rPr>
        <w:t>5</w:t>
      </w:r>
      <w:r w:rsidRPr="00411E0F">
        <w:fldChar w:fldCharType="end"/>
      </w:r>
      <w:r w:rsidRPr="00411E0F">
        <w:rPr>
          <w:lang w:val="en-GB"/>
        </w:rPr>
        <w:t>.</w:t>
      </w:r>
      <w:r w:rsidRPr="00411E0F">
        <w:rPr>
          <w:rFonts w:ascii="Symbol" w:hAnsi="Symbol"/>
          <w:lang w:val="en-GB"/>
        </w:rPr>
        <w:tab/>
      </w:r>
      <w:r w:rsidRPr="00411E0F">
        <w:rPr>
          <w:lang w:val="en-GB"/>
        </w:rPr>
        <w:t xml:space="preserve">Rotate the probe 180° and read off the measurement value again. </w:t>
      </w:r>
    </w:p>
    <w:p w:rsidR="006E1F18" w:rsidRPr="00411E0F" w:rsidRDefault="00D4728E" w:rsidP="006E1F18">
      <w:pPr>
        <w:pStyle w:val="testotextindent1"/>
        <w:rPr>
          <w:lang w:val="en-GB"/>
        </w:rPr>
      </w:pPr>
      <w:r w:rsidRPr="00411E0F">
        <w:rPr>
          <w:lang w:val="en-GB"/>
        </w:rPr>
        <w:t>-</w:t>
      </w:r>
      <w:r w:rsidRPr="00411E0F">
        <w:rPr>
          <w:lang w:val="en-GB"/>
        </w:rPr>
        <w:tab/>
        <w:t>The higher measurement value determines the flow direction.</w:t>
      </w:r>
    </w:p>
    <w:p w:rsidR="006E1F18" w:rsidRPr="00411E0F" w:rsidRDefault="00D4728E" w:rsidP="006E1F18">
      <w:pPr>
        <w:pStyle w:val="testotext"/>
        <w:rPr>
          <w:lang w:val="en-GB"/>
        </w:rPr>
      </w:pPr>
      <w:r w:rsidRPr="00411E0F">
        <w:rPr>
          <w:lang w:val="en-GB"/>
        </w:rPr>
        <w:t>Procedure when measuring in flows with an unknown flow axis.</w:t>
      </w:r>
    </w:p>
    <w:p w:rsidR="006E1F18" w:rsidRPr="00411E0F" w:rsidRDefault="00D4728E" w:rsidP="006E1F18">
      <w:pPr>
        <w:pStyle w:val="testotextindent1"/>
        <w:rPr>
          <w:lang w:val="en-GB"/>
        </w:rPr>
      </w:pPr>
      <w:r w:rsidRPr="00411E0F">
        <w:rPr>
          <w:lang w:val="en-GB"/>
        </w:rPr>
        <w:t>&gt;</w:t>
      </w:r>
      <w:r w:rsidRPr="00411E0F">
        <w:rPr>
          <w:lang w:val="en-GB"/>
        </w:rPr>
        <w:tab/>
      </w:r>
      <w:r w:rsidRPr="00411E0F">
        <w:rPr>
          <w:rFonts w:ascii="Symbol" w:hAnsi="Symbol"/>
          <w:lang w:val="en-GB"/>
        </w:rPr>
        <w:tab/>
      </w:r>
      <w:r w:rsidRPr="00411E0F">
        <w:rPr>
          <w:lang w:val="en-GB"/>
        </w:rPr>
        <w:t>Rotate the probe 360°. Keep a constant eye on the measurement value.</w:t>
      </w:r>
    </w:p>
    <w:p w:rsidR="006E1F18" w:rsidRPr="00411E0F" w:rsidRDefault="00D4728E" w:rsidP="006E1F18">
      <w:pPr>
        <w:pStyle w:val="testotextindent1"/>
        <w:rPr>
          <w:lang w:val="en-GB"/>
        </w:rPr>
      </w:pPr>
      <w:r w:rsidRPr="00411E0F">
        <w:rPr>
          <w:lang w:val="en-GB"/>
        </w:rPr>
        <w:t>-</w:t>
      </w:r>
      <w:r w:rsidRPr="00411E0F">
        <w:rPr>
          <w:lang w:val="en-GB"/>
        </w:rPr>
        <w:tab/>
        <w:t>The maximum value determines the flow direction here, which can then be read via marking.</w:t>
      </w:r>
    </w:p>
    <w:p w:rsidR="006E1F18" w:rsidRPr="00411E0F" w:rsidRDefault="0053245E">
      <w:pPr>
        <w:pStyle w:val="dlModulbegrenzung"/>
        <w:rPr>
          <w:lang w:val="en-GB"/>
        </w:rPr>
      </w:pPr>
    </w:p>
    <w:p w:rsidR="006E1F18" w:rsidRPr="00411E0F" w:rsidRDefault="00D4728E" w:rsidP="006E1F18">
      <w:pPr>
        <w:pStyle w:val="berschrift5"/>
        <w:rPr>
          <w:lang w:val="en-GB"/>
        </w:rPr>
      </w:pPr>
      <w:bookmarkStart w:id="20" w:name="mod_1309356313939_0007"/>
      <w:bookmarkStart w:id="21" w:name="Text_mod_1309356313939_0007"/>
      <w:bookmarkEnd w:id="20"/>
      <w:r w:rsidRPr="00411E0F">
        <w:rPr>
          <w:lang w:val="en-GB"/>
        </w:rPr>
        <w:t>After the measurement</w:t>
      </w:r>
      <w:bookmarkEnd w:id="21"/>
    </w:p>
    <w:p w:rsidR="006E1F18" w:rsidRPr="003B773E" w:rsidRDefault="00D4728E" w:rsidP="006E1F18">
      <w:pPr>
        <w:pStyle w:val="testotextindent1"/>
        <w:rPr>
          <w:lang w:val="en-GB"/>
        </w:rPr>
      </w:pPr>
      <w:r w:rsidRPr="00411E0F">
        <w:rPr>
          <w:lang w:val="en-GB"/>
        </w:rPr>
        <w:t>&gt;</w:t>
      </w:r>
      <w:r w:rsidRPr="00411E0F">
        <w:rPr>
          <w:lang w:val="en-GB"/>
        </w:rPr>
        <w:tab/>
        <w:t>Pull the protection cap over the probe head.</w:t>
      </w:r>
    </w:p>
    <w:p w:rsidR="006E1F18" w:rsidRPr="003B773E" w:rsidRDefault="00D4728E" w:rsidP="006E1F18">
      <w:pPr>
        <w:pStyle w:val="testotextindent1"/>
        <w:rPr>
          <w:lang w:val="en-GB"/>
        </w:rPr>
      </w:pPr>
      <w:r w:rsidRPr="003B773E">
        <w:rPr>
          <w:lang w:val="en-GB"/>
        </w:rPr>
        <w:lastRenderedPageBreak/>
        <w:t>&gt;</w:t>
      </w:r>
      <w:r w:rsidRPr="003B773E">
        <w:rPr>
          <w:lang w:val="en-GB"/>
        </w:rPr>
        <w:tab/>
        <w:t>Slide the telescope back, starting with the joints closest to the handle. Make sure that there are no kinks in the telescope cable.</w:t>
      </w:r>
    </w:p>
    <w:p w:rsidR="008E55AE" w:rsidRDefault="008E55AE"/>
    <w:p w:rsidR="008E55AE" w:rsidRDefault="008E55AE">
      <w:pPr>
        <w:sectPr w:rsidR="008E55AE">
          <w:headerReference w:type="even" r:id="rId20"/>
          <w:headerReference w:type="default" r:id="rId21"/>
          <w:footerReference w:type="even" r:id="rId22"/>
          <w:footerReference w:type="default" r:id="rId23"/>
          <w:headerReference w:type="first" r:id="rId24"/>
          <w:pgSz w:w="8392" w:h="11907" w:code="11"/>
          <w:pgMar w:top="1134" w:right="1134" w:bottom="907" w:left="851" w:header="454" w:footer="454" w:gutter="0"/>
          <w:cols w:space="284"/>
        </w:sectPr>
      </w:pPr>
    </w:p>
    <w:p w:rsidR="000B79A4" w:rsidRDefault="000B79A4"/>
    <w:tbl>
      <w:tblPr>
        <w:tblW w:w="0" w:type="auto"/>
        <w:tblLayout w:type="fixed"/>
        <w:tblCellMar>
          <w:left w:w="0" w:type="dxa"/>
          <w:right w:w="0" w:type="dxa"/>
        </w:tblCellMar>
        <w:tblLook w:val="0000" w:firstRow="0" w:lastRow="0" w:firstColumn="0" w:lastColumn="0" w:noHBand="0" w:noVBand="0"/>
      </w:tblPr>
      <w:tblGrid>
        <w:gridCol w:w="6124"/>
      </w:tblGrid>
      <w:tr w:rsidR="000B79A4">
        <w:trPr>
          <w:trHeight w:val="3969"/>
        </w:trPr>
        <w:tc>
          <w:tcPr>
            <w:tcW w:w="6124" w:type="dxa"/>
            <w:vAlign w:val="bottom"/>
          </w:tcPr>
          <w:p w:rsidR="000B79A4" w:rsidRDefault="000B79A4">
            <w:pPr>
              <w:rPr>
                <w:lang w:val="fr-FR"/>
              </w:rPr>
            </w:pPr>
          </w:p>
        </w:tc>
      </w:tr>
      <w:tr w:rsidR="000B79A4">
        <w:trPr>
          <w:trHeight w:val="284"/>
        </w:trPr>
        <w:tc>
          <w:tcPr>
            <w:tcW w:w="6124" w:type="dxa"/>
            <w:tcBorders>
              <w:top w:val="nil"/>
              <w:left w:val="nil"/>
              <w:right w:val="nil"/>
            </w:tcBorders>
          </w:tcPr>
          <w:p w:rsidR="000B79A4" w:rsidRDefault="000B79A4">
            <w:pPr>
              <w:rPr>
                <w:rStyle w:val="HervorhebenStandard"/>
                <w:rFonts w:eastAsia="Courier New"/>
                <w:lang w:val="fr-FR"/>
              </w:rPr>
            </w:pPr>
          </w:p>
        </w:tc>
      </w:tr>
      <w:tr w:rsidR="000B79A4">
        <w:trPr>
          <w:trHeight w:val="284"/>
        </w:trPr>
        <w:tc>
          <w:tcPr>
            <w:tcW w:w="6124" w:type="dxa"/>
            <w:tcBorders>
              <w:left w:val="nil"/>
              <w:bottom w:val="nil"/>
              <w:right w:val="nil"/>
            </w:tcBorders>
          </w:tcPr>
          <w:p w:rsidR="000B79A4" w:rsidRDefault="000B79A4">
            <w:pPr>
              <w:rPr>
                <w:rStyle w:val="HervorhebenSpezial"/>
                <w:lang w:val="fr-FR"/>
              </w:rPr>
            </w:pPr>
          </w:p>
        </w:tc>
      </w:tr>
      <w:tr w:rsidR="000B79A4">
        <w:trPr>
          <w:trHeight w:val="284"/>
        </w:trPr>
        <w:tc>
          <w:tcPr>
            <w:tcW w:w="6124" w:type="dxa"/>
          </w:tcPr>
          <w:p w:rsidR="000B79A4" w:rsidRDefault="000B79A4">
            <w:pPr>
              <w:rPr>
                <w:rStyle w:val="HervorhebenStandard"/>
                <w:rFonts w:eastAsia="Courier New"/>
                <w:lang w:val="fr-FR"/>
              </w:rPr>
            </w:pPr>
          </w:p>
        </w:tc>
      </w:tr>
      <w:tr w:rsidR="000B79A4">
        <w:trPr>
          <w:trHeight w:val="2835"/>
        </w:trPr>
        <w:tc>
          <w:tcPr>
            <w:tcW w:w="6124" w:type="dxa"/>
          </w:tcPr>
          <w:p w:rsidR="000B79A4" w:rsidRDefault="000B79A4">
            <w:pPr>
              <w:rPr>
                <w:rStyle w:val="HervorhebenStandard"/>
                <w:rFonts w:eastAsia="Courier New"/>
                <w:lang w:val="fr-FR"/>
              </w:rPr>
            </w:pPr>
          </w:p>
        </w:tc>
      </w:tr>
      <w:tr w:rsidR="000B79A4">
        <w:trPr>
          <w:trHeight w:val="284"/>
        </w:trPr>
        <w:tc>
          <w:tcPr>
            <w:tcW w:w="6124" w:type="dxa"/>
          </w:tcPr>
          <w:p w:rsidR="000B79A4" w:rsidRDefault="000B79A4">
            <w:pPr>
              <w:rPr>
                <w:rStyle w:val="HervorhebenStandard"/>
                <w:rFonts w:eastAsia="Courier New"/>
                <w:lang w:val="fr-FR"/>
              </w:rPr>
            </w:pPr>
          </w:p>
        </w:tc>
      </w:tr>
      <w:tr w:rsidR="000B79A4">
        <w:trPr>
          <w:trHeight w:val="567"/>
        </w:trPr>
        <w:tc>
          <w:tcPr>
            <w:tcW w:w="6124" w:type="dxa"/>
            <w:tcBorders>
              <w:top w:val="nil"/>
              <w:left w:val="nil"/>
              <w:right w:val="nil"/>
            </w:tcBorders>
          </w:tcPr>
          <w:p w:rsidR="000B79A4" w:rsidRDefault="000B79A4">
            <w:pPr>
              <w:rPr>
                <w:rStyle w:val="HervorhebenSpezial"/>
                <w:rFonts w:eastAsia="Arial Unicode MS"/>
                <w:lang w:val="fr-FR"/>
              </w:rPr>
            </w:pPr>
          </w:p>
          <w:p w:rsidR="000B79A4" w:rsidRDefault="000B79A4">
            <w:pPr>
              <w:rPr>
                <w:rFonts w:eastAsia="Courier New"/>
                <w:lang w:val="fr-FR"/>
              </w:rPr>
            </w:pPr>
          </w:p>
        </w:tc>
      </w:tr>
    </w:tbl>
    <w:p w:rsidR="000B79A4" w:rsidRDefault="000B79A4">
      <w:pPr>
        <w:rPr>
          <w:lang w:val="fr-FR"/>
        </w:rPr>
      </w:pPr>
    </w:p>
    <w:sectPr w:rsidR="000B79A4">
      <w:headerReference w:type="first" r:id="rId25"/>
      <w:footerReference w:type="first" r:id="rId26"/>
      <w:type w:val="evenPage"/>
      <w:pgSz w:w="8392" w:h="11907" w:code="11"/>
      <w:pgMar w:top="1134" w:right="1134" w:bottom="907" w:left="851" w:header="454" w:footer="454" w:gutter="0"/>
      <w:cols w:space="284" w:equalWidth="0">
        <w:col w:w="6407"/>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511D" w:rsidRDefault="003A511D">
      <w:r>
        <w:separator/>
      </w:r>
    </w:p>
  </w:endnote>
  <w:endnote w:type="continuationSeparator" w:id="0">
    <w:p w:rsidR="003A511D" w:rsidRDefault="003A5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Fuzeile"/>
      <w:tabs>
        <w:tab w:val="clear" w:pos="4536"/>
        <w:tab w:val="clear" w:pos="9072"/>
        <w:tab w:val="center" w:pos="3062"/>
        <w:tab w:val="right" w:pos="6124"/>
      </w:tabs>
    </w:pPr>
    <w:r>
      <w:rPr>
        <w:b/>
      </w:rPr>
      <w:fldChar w:fldCharType="begin"/>
    </w:r>
    <w:r>
      <w:rPr>
        <w:b/>
      </w:rPr>
      <w:instrText xml:space="preserve"> PAGE </w:instrText>
    </w:r>
    <w:r>
      <w:rPr>
        <w:b/>
      </w:rPr>
      <w:fldChar w:fldCharType="separate"/>
    </w:r>
    <w:r w:rsidR="0053245E">
      <w:rPr>
        <w:b/>
      </w:rPr>
      <w:t>2</w:t>
    </w:r>
    <w:r>
      <w:rPr>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Fuzeile"/>
      <w:tabs>
        <w:tab w:val="clear" w:pos="4536"/>
        <w:tab w:val="clear" w:pos="9072"/>
        <w:tab w:val="center" w:pos="3062"/>
        <w:tab w:val="right" w:pos="6124"/>
      </w:tabs>
    </w:pPr>
    <w:r>
      <w:rPr>
        <w:b/>
      </w:rPr>
      <w:tab/>
    </w:r>
    <w:r>
      <w:rPr>
        <w:sz w:val="12"/>
      </w:rPr>
      <w:fldChar w:fldCharType="begin"/>
    </w:r>
    <w:r>
      <w:rPr>
        <w:sz w:val="12"/>
      </w:rPr>
      <w:instrText xml:space="preserve"> DOCVARIABLE Document_code </w:instrText>
    </w:r>
    <w:r>
      <w:rPr>
        <w:sz w:val="12"/>
      </w:rPr>
      <w:fldChar w:fldCharType="separate"/>
    </w:r>
    <w:r w:rsidR="0053245E">
      <w:rPr>
        <w:sz w:val="12"/>
      </w:rPr>
      <w:t>0970 0479 en 03</w:t>
    </w:r>
    <w:r>
      <w:rPr>
        <w:sz w:val="12"/>
      </w:rPr>
      <w:fldChar w:fldCharType="end"/>
    </w:r>
    <w:r>
      <w:rPr>
        <w:b/>
        <w:color w:val="808080"/>
        <w:sz w:val="14"/>
      </w:rPr>
      <w:tab/>
    </w:r>
    <w:r>
      <w:rPr>
        <w:b/>
      </w:rPr>
      <w:fldChar w:fldCharType="begin"/>
    </w:r>
    <w:r>
      <w:rPr>
        <w:b/>
      </w:rPr>
      <w:instrText xml:space="preserve"> PAGE </w:instrText>
    </w:r>
    <w:r>
      <w:rPr>
        <w:b/>
      </w:rPr>
      <w:fldChar w:fldCharType="separate"/>
    </w:r>
    <w:r w:rsidR="00BC5E85">
      <w:rPr>
        <w:b/>
      </w:rPr>
      <w:t>1</w:t>
    </w:r>
    <w:r>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Fuzeile"/>
      <w:tabs>
        <w:tab w:val="clear" w:pos="4536"/>
        <w:tab w:val="clear" w:pos="9072"/>
        <w:tab w:val="center" w:pos="3062"/>
        <w:tab w:val="right" w:pos="6124"/>
      </w:tabs>
    </w:pPr>
    <w:r>
      <w:rPr>
        <w:b/>
      </w:rPr>
      <w:fldChar w:fldCharType="begin"/>
    </w:r>
    <w:r>
      <w:rPr>
        <w:b/>
      </w:rPr>
      <w:instrText xml:space="preserve"> PAGE </w:instrText>
    </w:r>
    <w:r>
      <w:rPr>
        <w:b/>
      </w:rPr>
      <w:fldChar w:fldCharType="separate"/>
    </w:r>
    <w:r w:rsidR="0053245E">
      <w:rPr>
        <w:b/>
      </w:rPr>
      <w:t>6</w:t>
    </w:r>
    <w:r>
      <w:rPr>
        <w:b/>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Fuzeile"/>
      <w:tabs>
        <w:tab w:val="clear" w:pos="4536"/>
        <w:tab w:val="clear" w:pos="9072"/>
        <w:tab w:val="center" w:pos="3062"/>
        <w:tab w:val="right" w:pos="6124"/>
      </w:tabs>
    </w:pPr>
    <w:r>
      <w:rPr>
        <w:sz w:val="12"/>
      </w:rPr>
      <w:tab/>
    </w:r>
    <w:r>
      <w:rPr>
        <w:sz w:val="12"/>
      </w:rPr>
      <w:tab/>
    </w:r>
    <w:r>
      <w:rPr>
        <w:b/>
      </w:rPr>
      <w:fldChar w:fldCharType="begin"/>
    </w:r>
    <w:r>
      <w:rPr>
        <w:b/>
      </w:rPr>
      <w:instrText xml:space="preserve"> PAGE </w:instrText>
    </w:r>
    <w:r>
      <w:rPr>
        <w:b/>
      </w:rPr>
      <w:fldChar w:fldCharType="separate"/>
    </w:r>
    <w:r w:rsidR="0053245E">
      <w:rPr>
        <w:b/>
      </w:rPr>
      <w:t>3</w:t>
    </w:r>
    <w:r>
      <w:rPr>
        <w:b/>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Fuzeile"/>
      <w:tabs>
        <w:tab w:val="clear" w:pos="4536"/>
        <w:tab w:val="clear" w:pos="9072"/>
        <w:tab w:val="center" w:pos="3062"/>
        <w:tab w:val="right" w:pos="6124"/>
      </w:tabs>
      <w:jc w:val="right"/>
    </w:pPr>
    <w:r>
      <w:fldChar w:fldCharType="begin"/>
    </w:r>
    <w:r>
      <w:instrText xml:space="preserve"> DOCVARIABLE Document_code </w:instrText>
    </w:r>
    <w:r>
      <w:fldChar w:fldCharType="separate"/>
    </w:r>
    <w:r w:rsidR="0053245E">
      <w:t>0970 0479 en 03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511D" w:rsidRDefault="003A511D">
      <w:r>
        <w:separator/>
      </w:r>
    </w:p>
  </w:footnote>
  <w:footnote w:type="continuationSeparator" w:id="0">
    <w:p w:rsidR="003A511D" w:rsidRDefault="003A511D">
      <w:r>
        <w:continuationSeparator/>
      </w:r>
    </w:p>
  </w:footnote>
  <w:footnote w:id="1">
    <w:p w:rsidR="006E1F18" w:rsidRPr="00666AD2" w:rsidRDefault="00D4728E" w:rsidP="006E1F18">
      <w:pPr>
        <w:pStyle w:val="Funotentext"/>
        <w:rPr>
          <w:lang w:val="en-GB"/>
        </w:rPr>
      </w:pPr>
      <w:r w:rsidRPr="00192EE8">
        <w:rPr>
          <w:rStyle w:val="Funotenzeichen"/>
        </w:rPr>
        <w:footnoteRef/>
      </w:r>
      <w:r w:rsidRPr="00666AD2">
        <w:rPr>
          <w:lang w:val="en-GB"/>
        </w:rPr>
        <w:t xml:space="preserve"> The measurement uncertainty for the relative humidity was calculated according to GUM and includes hysteresis, dispersion, linearity, uncertainties of adjustment and test site, and display resolution. This does not include the uncertainty values of long-term stability and drift in the case of long-term high humidity measurement.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F9509C">
    <w:pPr>
      <w:pStyle w:val="Kopfzeile"/>
    </w:pPr>
    <w:r>
      <w:rPr>
        <w:sz w:val="20"/>
      </w:rPr>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4068445" cy="443230"/>
          <wp:effectExtent l="0" t="0" r="0" b="0"/>
          <wp:wrapNone/>
          <wp:docPr id="42" name="Bild 42" descr="No Logo_line 11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o Logo_line 113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8445" cy="44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F9509C">
    <w:pPr>
      <w:pStyle w:val="Kopfzeile"/>
      <w:jc w:val="right"/>
    </w:pPr>
    <w:r>
      <w:rPr>
        <w:sz w:val="20"/>
      </w:rPr>
      <w:drawing>
        <wp:anchor distT="0" distB="0" distL="114300" distR="114300" simplePos="0" relativeHeight="251655680" behindDoc="1" locked="0" layoutInCell="1" allowOverlap="1">
          <wp:simplePos x="0" y="0"/>
          <wp:positionH relativeFrom="column">
            <wp:align>left</wp:align>
          </wp:positionH>
          <wp:positionV relativeFrom="paragraph">
            <wp:posOffset>0</wp:posOffset>
          </wp:positionV>
          <wp:extent cx="3888740" cy="443230"/>
          <wp:effectExtent l="0" t="0" r="0" b="0"/>
          <wp:wrapNone/>
          <wp:docPr id="36" name="Bild 36" descr="Logo_line 10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ogo_line 108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8740" cy="44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B474CA" w:rsidP="00B474CA">
    <w:pPr>
      <w:pStyle w:val="Kopfzeile"/>
      <w:jc w:val="right"/>
    </w:pPr>
    <w:r>
      <w:drawing>
        <wp:inline distT="0" distB="0" distL="0" distR="0" wp14:anchorId="1F6E0A64" wp14:editId="5B9157DF">
          <wp:extent cx="539496" cy="53949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mm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496" cy="539496"/>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Kopfzeile"/>
    </w:pPr>
    <w:r>
      <w:fldChar w:fldCharType="begin"/>
    </w:r>
    <w:r>
      <w:instrText xml:space="preserve"> STYLEREF \n \l "Überschrift 1" </w:instrText>
    </w:r>
    <w:r>
      <w:fldChar w:fldCharType="separate"/>
    </w:r>
    <w:r w:rsidR="0053245E">
      <w:rPr>
        <w:b/>
        <w:bCs/>
      </w:rPr>
      <w:t>Fehler! Kein Text mit angegebener Formatvorlage im Dokument.</w:t>
    </w:r>
    <w:r>
      <w:fldChar w:fldCharType="end"/>
    </w:r>
    <w:r>
      <w:t xml:space="preserve"> </w:t>
    </w:r>
    <w:r>
      <w:fldChar w:fldCharType="begin"/>
    </w:r>
    <w:r>
      <w:instrText xml:space="preserve"> STYLEREF \l "Überschrift 1" </w:instrText>
    </w:r>
    <w:r>
      <w:fldChar w:fldCharType="separate"/>
    </w:r>
    <w:r w:rsidR="0053245E">
      <w:rPr>
        <w:b/>
        <w:bCs/>
      </w:rPr>
      <w:t>Fehler! Kein Text mit angegebener Formatvorlage im Dokument.</w:t>
    </w:r>
    <w:r>
      <w:fldChar w:fldCharType="end"/>
    </w:r>
    <w:r w:rsidR="00F9509C">
      <w:rPr>
        <w:sz w:val="20"/>
      </w:rPr>
      <w:drawing>
        <wp:anchor distT="0" distB="0" distL="114300" distR="114300" simplePos="0" relativeHeight="251658752" behindDoc="1" locked="0" layoutInCell="1" allowOverlap="1" wp14:anchorId="0807533B" wp14:editId="1C10BE6D">
          <wp:simplePos x="0" y="0"/>
          <wp:positionH relativeFrom="column">
            <wp:posOffset>0</wp:posOffset>
          </wp:positionH>
          <wp:positionV relativeFrom="paragraph">
            <wp:posOffset>0</wp:posOffset>
          </wp:positionV>
          <wp:extent cx="4068445" cy="443230"/>
          <wp:effectExtent l="0" t="0" r="0" b="0"/>
          <wp:wrapNone/>
          <wp:docPr id="46" name="Bild 46" descr="No Logo_line 11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 Logo_line 113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8445" cy="44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0B79A4">
    <w:pPr>
      <w:pStyle w:val="Kopfzeile"/>
      <w:jc w:val="right"/>
    </w:pPr>
    <w:r>
      <w:fldChar w:fldCharType="begin"/>
    </w:r>
    <w:r>
      <w:instrText xml:space="preserve"> STYLEREF \n \l "Überschrift 1" </w:instrText>
    </w:r>
    <w:r>
      <w:fldChar w:fldCharType="separate"/>
    </w:r>
    <w:r w:rsidR="0053245E">
      <w:rPr>
        <w:b/>
        <w:bCs/>
      </w:rPr>
      <w:t>Fehler! Kein Text mit angegebener Formatvorlage im Dokument.</w:t>
    </w:r>
    <w:r>
      <w:fldChar w:fldCharType="end"/>
    </w:r>
    <w:r>
      <w:t xml:space="preserve"> </w:t>
    </w:r>
    <w:r>
      <w:fldChar w:fldCharType="begin"/>
    </w:r>
    <w:r>
      <w:instrText xml:space="preserve"> STYLEREF \l "Überschrift 1" </w:instrText>
    </w:r>
    <w:r>
      <w:fldChar w:fldCharType="separate"/>
    </w:r>
    <w:r w:rsidR="0053245E">
      <w:rPr>
        <w:b/>
        <w:bCs/>
      </w:rPr>
      <w:t>Fehler! Kein Text mit angegebener Formatvorlage im Dokument.</w:t>
    </w:r>
    <w:r>
      <w:fldChar w:fldCharType="end"/>
    </w:r>
    <w:r w:rsidR="00F9509C">
      <w:rPr>
        <w:sz w:val="20"/>
      </w:rPr>
      <w:drawing>
        <wp:anchor distT="0" distB="0" distL="114300" distR="114300" simplePos="0" relativeHeight="251657728" behindDoc="1" locked="0" layoutInCell="1" allowOverlap="1" wp14:anchorId="6C0F558E" wp14:editId="23520F04">
          <wp:simplePos x="0" y="0"/>
          <wp:positionH relativeFrom="column">
            <wp:posOffset>0</wp:posOffset>
          </wp:positionH>
          <wp:positionV relativeFrom="paragraph">
            <wp:posOffset>0</wp:posOffset>
          </wp:positionV>
          <wp:extent cx="4068445" cy="443230"/>
          <wp:effectExtent l="0" t="0" r="0" b="0"/>
          <wp:wrapNone/>
          <wp:docPr id="45" name="Bild 45" descr="No Logo_line 113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o Logo_line 113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68445" cy="443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F9509C">
    <w:pPr>
      <w:pStyle w:val="Kopfzeile"/>
    </w:pPr>
    <w:r>
      <w:drawing>
        <wp:anchor distT="0" distB="0" distL="114300" distR="114300" simplePos="0" relativeHeight="251654656" behindDoc="1" locked="1" layoutInCell="1" allowOverlap="1" wp14:anchorId="6B8E4AF5" wp14:editId="4CDE7BAF">
          <wp:simplePos x="0" y="0"/>
          <wp:positionH relativeFrom="column">
            <wp:align>left</wp:align>
          </wp:positionH>
          <wp:positionV relativeFrom="page">
            <wp:posOffset>288290</wp:posOffset>
          </wp:positionV>
          <wp:extent cx="3886200" cy="447675"/>
          <wp:effectExtent l="0" t="0" r="0" b="0"/>
          <wp:wrapNone/>
          <wp:docPr id="27" name="Bild 27" descr="No Logo_line 108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o Logo_line 108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86200" cy="447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9A4" w:rsidRDefault="000B79A4">
    <w:pPr>
      <w:pStyle w:val="Kopfzeile"/>
    </w:pPr>
    <w:r>
      <w:fldChar w:fldCharType="begin"/>
    </w:r>
    <w:r>
      <w:instrText xml:space="preserve"> STYLEREF \n "Überschrift 1" </w:instrText>
    </w:r>
    <w:r>
      <w:fldChar w:fldCharType="separate"/>
    </w:r>
    <w:r w:rsidR="0053245E">
      <w:rPr>
        <w:b/>
        <w:bCs/>
      </w:rPr>
      <w:t>Fehler! Kein Text mit angegebener Formatvorlage im Dokument.</w:t>
    </w:r>
    <w:r>
      <w:fldChar w:fldCharType="end"/>
    </w:r>
    <w:r>
      <w:t xml:space="preserve"> </w:t>
    </w:r>
    <w:r>
      <w:fldChar w:fldCharType="begin"/>
    </w:r>
    <w:r>
      <w:instrText xml:space="preserve"> STYLEREF \l "Überschrift 1" </w:instrText>
    </w:r>
    <w:r>
      <w:fldChar w:fldCharType="separate"/>
    </w:r>
    <w:r w:rsidR="0053245E">
      <w:rPr>
        <w:b/>
        <w:bCs/>
      </w:rPr>
      <w:t>Fehler! Kein Text mit angegebener Formatvorlage im Dokument.</w:t>
    </w:r>
    <w: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A4" w:rsidRDefault="00B474CA" w:rsidP="00B474CA">
    <w:pPr>
      <w:pStyle w:val="Kopfzeile"/>
      <w:jc w:val="right"/>
    </w:pPr>
    <w:r>
      <w:drawing>
        <wp:inline distT="0" distB="0" distL="0" distR="0">
          <wp:extent cx="539496" cy="539496"/>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5mm_4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9496" cy="53949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17E7F0C"/>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FC32CCB4"/>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564C0AB4"/>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5DE6A166"/>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A34890D6"/>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75F4A300"/>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DE922F06"/>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DE34EF9C"/>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343EC0AE"/>
    <w:lvl w:ilvl="0">
      <w:start w:val="1"/>
      <w:numFmt w:val="decimal"/>
      <w:pStyle w:val="Listennummer"/>
      <w:lvlText w:val="%1."/>
      <w:lvlJc w:val="left"/>
      <w:pPr>
        <w:tabs>
          <w:tab w:val="num" w:pos="360"/>
        </w:tabs>
        <w:ind w:left="360" w:hanging="360"/>
      </w:pPr>
    </w:lvl>
  </w:abstractNum>
  <w:abstractNum w:abstractNumId="9">
    <w:nsid w:val="FFFFFF89"/>
    <w:multiLevelType w:val="singleLevel"/>
    <w:tmpl w:val="F15E546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5A9137C4"/>
    <w:multiLevelType w:val="multilevel"/>
    <w:tmpl w:val="48D809C2"/>
    <w:lvl w:ilvl="0">
      <w:start w:val="1"/>
      <w:numFmt w:val="decimal"/>
      <w:pStyle w:val="berschrift1"/>
      <w:lvlText w:val="%1"/>
      <w:lvlJc w:val="left"/>
      <w:pPr>
        <w:tabs>
          <w:tab w:val="num" w:pos="1021"/>
        </w:tabs>
        <w:ind w:left="1021" w:hanging="1021"/>
      </w:pPr>
      <w:rPr>
        <w:rFonts w:hint="default"/>
      </w:rPr>
    </w:lvl>
    <w:lvl w:ilvl="1">
      <w:start w:val="1"/>
      <w:numFmt w:val="decimal"/>
      <w:pStyle w:val="berschrift2"/>
      <w:lvlText w:val="%1.%2."/>
      <w:lvlJc w:val="left"/>
      <w:pPr>
        <w:tabs>
          <w:tab w:val="num" w:pos="1021"/>
        </w:tabs>
        <w:ind w:left="1021" w:hanging="1021"/>
      </w:pPr>
      <w:rPr>
        <w:rFonts w:hint="default"/>
      </w:rPr>
    </w:lvl>
    <w:lvl w:ilvl="2">
      <w:start w:val="1"/>
      <w:numFmt w:val="decimal"/>
      <w:pStyle w:val="berschrift3"/>
      <w:lvlText w:val="%1.%2.%3."/>
      <w:lvlJc w:val="left"/>
      <w:pPr>
        <w:tabs>
          <w:tab w:val="num" w:pos="1021"/>
        </w:tabs>
        <w:ind w:left="1021" w:hanging="1021"/>
      </w:pPr>
      <w:rPr>
        <w:rFonts w:hint="default"/>
      </w:rPr>
    </w:lvl>
    <w:lvl w:ilvl="3">
      <w:start w:val="1"/>
      <w:numFmt w:val="decimal"/>
      <w:pStyle w:val="berschrift4"/>
      <w:lvlText w:val="%1.%2.%3.%4."/>
      <w:lvlJc w:val="left"/>
      <w:pPr>
        <w:tabs>
          <w:tab w:val="num" w:pos="1021"/>
        </w:tabs>
        <w:ind w:left="1021" w:hanging="102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5A12A2B"/>
    <w:multiLevelType w:val="multilevel"/>
    <w:tmpl w:val="A7223910"/>
    <w:lvl w:ilvl="0">
      <w:start w:val="1"/>
      <w:numFmt w:val="decimal"/>
      <w:lvlText w:val="%1"/>
      <w:lvlJc w:val="left"/>
      <w:pPr>
        <w:tabs>
          <w:tab w:val="num" w:pos="1381"/>
        </w:tabs>
        <w:ind w:left="1021" w:firstLine="0"/>
      </w:pPr>
      <w:rPr>
        <w:rFonts w:ascii="Arial" w:hAnsi="Arial" w:hint="default"/>
        <w:b w:val="0"/>
        <w:i/>
        <w:sz w:val="18"/>
      </w:rPr>
    </w:lvl>
    <w:lvl w:ilvl="1">
      <w:start w:val="1"/>
      <w:numFmt w:val="decimal"/>
      <w:lvlText w:val="%1.%2."/>
      <w:lvlJc w:val="left"/>
      <w:pPr>
        <w:tabs>
          <w:tab w:val="num" w:pos="2042"/>
        </w:tabs>
        <w:ind w:left="2042" w:hanging="1021"/>
      </w:pPr>
      <w:rPr>
        <w:rFonts w:hint="default"/>
      </w:rPr>
    </w:lvl>
    <w:lvl w:ilvl="2">
      <w:start w:val="1"/>
      <w:numFmt w:val="decimal"/>
      <w:isLgl/>
      <w:lvlText w:val="%2.%1.%3."/>
      <w:lvlJc w:val="left"/>
      <w:pPr>
        <w:tabs>
          <w:tab w:val="num" w:pos="2042"/>
        </w:tabs>
        <w:ind w:left="2042" w:hanging="1021"/>
      </w:pPr>
      <w:rPr>
        <w:rFonts w:hint="default"/>
      </w:rPr>
    </w:lvl>
    <w:lvl w:ilvl="3">
      <w:start w:val="1"/>
      <w:numFmt w:val="decimal"/>
      <w:lvlText w:val="%1.%2.%3.%4."/>
      <w:lvlJc w:val="left"/>
      <w:pPr>
        <w:tabs>
          <w:tab w:val="num" w:pos="2042"/>
        </w:tabs>
        <w:ind w:left="2042" w:hanging="1021"/>
      </w:pPr>
      <w:rPr>
        <w:rFonts w:hint="default"/>
      </w:rPr>
    </w:lvl>
    <w:lvl w:ilvl="4">
      <w:start w:val="1"/>
      <w:numFmt w:val="decimal"/>
      <w:lvlText w:val="%1.%2.%3.%4.%5."/>
      <w:lvlJc w:val="left"/>
      <w:pPr>
        <w:tabs>
          <w:tab w:val="num" w:pos="3541"/>
        </w:tabs>
        <w:ind w:left="3253" w:hanging="792"/>
      </w:pPr>
      <w:rPr>
        <w:rFonts w:hint="default"/>
      </w:rPr>
    </w:lvl>
    <w:lvl w:ilvl="5">
      <w:start w:val="1"/>
      <w:numFmt w:val="decimal"/>
      <w:lvlText w:val="%1.%2.%3.%4.%5.%6."/>
      <w:lvlJc w:val="left"/>
      <w:pPr>
        <w:tabs>
          <w:tab w:val="num" w:pos="3901"/>
        </w:tabs>
        <w:ind w:left="3757" w:hanging="936"/>
      </w:pPr>
      <w:rPr>
        <w:rFonts w:hint="default"/>
      </w:rPr>
    </w:lvl>
    <w:lvl w:ilvl="6">
      <w:start w:val="1"/>
      <w:numFmt w:val="decimal"/>
      <w:lvlText w:val="%1.%2.%3.%4.%5.%6.%7."/>
      <w:lvlJc w:val="left"/>
      <w:pPr>
        <w:tabs>
          <w:tab w:val="num" w:pos="4621"/>
        </w:tabs>
        <w:ind w:left="4261" w:hanging="1080"/>
      </w:pPr>
      <w:rPr>
        <w:rFonts w:hint="default"/>
      </w:rPr>
    </w:lvl>
    <w:lvl w:ilvl="7">
      <w:start w:val="1"/>
      <w:numFmt w:val="decimal"/>
      <w:lvlText w:val="%1.%2.%3.%4.%5.%6.%7.%8."/>
      <w:lvlJc w:val="left"/>
      <w:pPr>
        <w:tabs>
          <w:tab w:val="num" w:pos="4981"/>
        </w:tabs>
        <w:ind w:left="4765" w:hanging="1224"/>
      </w:pPr>
      <w:rPr>
        <w:rFonts w:hint="default"/>
      </w:rPr>
    </w:lvl>
    <w:lvl w:ilvl="8">
      <w:start w:val="1"/>
      <w:numFmt w:val="decimal"/>
      <w:lvlRestart w:val="0"/>
      <w:pStyle w:val="berschrift9"/>
      <w:suff w:val="nothing"/>
      <w:lvlText w:val="Abb. %9"/>
      <w:lvlJc w:val="left"/>
      <w:pPr>
        <w:ind w:left="5341" w:hanging="1440"/>
      </w:pPr>
      <w:rPr>
        <w:rFonts w:ascii="Arial" w:hAnsi="Arial" w:hint="default"/>
        <w:b w:val="0"/>
        <w:i/>
        <w:sz w:val="18"/>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0"/>
  </w:num>
  <w:num w:numId="12">
    <w:abstractNumId w:val="10"/>
  </w:num>
  <w:num w:numId="13">
    <w:abstractNumId w:val="10"/>
  </w:num>
  <w:num w:numId="14">
    <w:abstractNumId w:val="1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mirrorMargins/>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9" w:dllVersion="512" w:checkStyle="1"/>
  <w:proofState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enderer" w:val="Walter Heinemann"/>
    <w:docVar w:name="Aenderungsbeschreibung" w:val=" "/>
    <w:docVar w:name="Aenderungsdatum" w:val="2016-11-29"/>
    <w:docVar w:name="Datum" w:val=" "/>
    <w:docVar w:name="Document_code" w:val="0970 0479 en 03"/>
    <w:docVar w:name="Dokumentart" w:val="Application information"/>
    <w:docVar w:name="Dokumenttitel 1" w:val="Thermal air flow measuring head and humidity probe"/>
    <w:docVar w:name="Dokumenttitel 2 (optional)" w:val=" "/>
    <w:docVar w:name="Dokumenttitel 3 (optional)" w:val=" "/>
    <w:docVar w:name="Erstelldatum" w:val="2011-08-03"/>
    <w:docVar w:name="Ersteller" w:val="Stephanie Hofstätter"/>
    <w:docVar w:name="Freigabedatum" w:val=" "/>
    <w:docVar w:name="Freigeber" w:val=" "/>
    <w:docVar w:name="modulePath" w:val="\\testodg001\docuglobe\modules\"/>
    <w:docVar w:name="Name" w:val="0970 0479"/>
    <w:docVar w:name="Produktbezeichnung" w:val="0970 0479"/>
    <w:docVar w:name="Sprache" w:val="englisch International (en)"/>
    <w:docVar w:name="Sprachkuerzel" w:val="en"/>
    <w:docVar w:name="Variablen-Variante" w:val=" "/>
    <w:docVar w:name="vcs_lang" w:val="79"/>
    <w:docVar w:name="vcs_variante" w:val=" "/>
  </w:docVars>
  <w:rsids>
    <w:rsidRoot w:val="003A511D"/>
    <w:rsid w:val="00040A66"/>
    <w:rsid w:val="000B79A4"/>
    <w:rsid w:val="002824DE"/>
    <w:rsid w:val="00295EA0"/>
    <w:rsid w:val="003A478B"/>
    <w:rsid w:val="003A511D"/>
    <w:rsid w:val="00401BDC"/>
    <w:rsid w:val="004A75A1"/>
    <w:rsid w:val="0053245E"/>
    <w:rsid w:val="00593793"/>
    <w:rsid w:val="008701A5"/>
    <w:rsid w:val="008E55AE"/>
    <w:rsid w:val="009963E3"/>
    <w:rsid w:val="00B31752"/>
    <w:rsid w:val="00B474CA"/>
    <w:rsid w:val="00BC5E85"/>
    <w:rsid w:val="00C2001B"/>
    <w:rsid w:val="00D00ABA"/>
    <w:rsid w:val="00D4728E"/>
    <w:rsid w:val="00DE7E45"/>
    <w:rsid w:val="00EA4429"/>
    <w:rsid w:val="00F809B2"/>
    <w:rsid w:val="00F9509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3245E"/>
    <w:pPr>
      <w:spacing w:before="60" w:after="60"/>
    </w:pPr>
    <w:rPr>
      <w:rFonts w:ascii="Arial" w:hAnsi="Arial"/>
      <w:noProof/>
      <w:sz w:val="18"/>
    </w:rPr>
  </w:style>
  <w:style w:type="paragraph" w:styleId="berschrift1">
    <w:name w:val="heading 1"/>
    <w:next w:val="testotext"/>
    <w:qFormat/>
    <w:rsid w:val="0053245E"/>
    <w:pPr>
      <w:keepNext/>
      <w:numPr>
        <w:numId w:val="11"/>
      </w:numPr>
      <w:spacing w:before="120" w:after="40"/>
      <w:outlineLvl w:val="0"/>
    </w:pPr>
    <w:rPr>
      <w:rFonts w:ascii="Arial Narrow" w:eastAsia="Arial Unicode MS" w:hAnsi="Arial Narrow"/>
      <w:b/>
      <w:color w:val="000000"/>
      <w:sz w:val="34"/>
    </w:rPr>
  </w:style>
  <w:style w:type="paragraph" w:styleId="berschrift2">
    <w:name w:val="heading 2"/>
    <w:next w:val="testotext"/>
    <w:qFormat/>
    <w:rsid w:val="0053245E"/>
    <w:pPr>
      <w:keepNext/>
      <w:numPr>
        <w:ilvl w:val="1"/>
        <w:numId w:val="11"/>
      </w:numPr>
      <w:spacing w:before="160" w:after="40"/>
      <w:outlineLvl w:val="1"/>
    </w:pPr>
    <w:rPr>
      <w:rFonts w:ascii="Arial Narrow" w:eastAsia="Arial Unicode MS" w:hAnsi="Arial Narrow"/>
      <w:b/>
      <w:sz w:val="30"/>
    </w:rPr>
  </w:style>
  <w:style w:type="paragraph" w:styleId="berschrift3">
    <w:name w:val="heading 3"/>
    <w:next w:val="testotext"/>
    <w:qFormat/>
    <w:rsid w:val="0053245E"/>
    <w:pPr>
      <w:keepNext/>
      <w:numPr>
        <w:ilvl w:val="2"/>
        <w:numId w:val="11"/>
      </w:numPr>
      <w:spacing w:before="160" w:after="40"/>
      <w:outlineLvl w:val="2"/>
    </w:pPr>
    <w:rPr>
      <w:rFonts w:ascii="Arial Narrow" w:eastAsia="Arial Unicode MS" w:hAnsi="Arial Narrow"/>
      <w:b/>
      <w:sz w:val="26"/>
    </w:rPr>
  </w:style>
  <w:style w:type="paragraph" w:styleId="berschrift4">
    <w:name w:val="heading 4"/>
    <w:next w:val="testotext"/>
    <w:qFormat/>
    <w:rsid w:val="0053245E"/>
    <w:pPr>
      <w:keepNext/>
      <w:numPr>
        <w:ilvl w:val="3"/>
        <w:numId w:val="11"/>
      </w:numPr>
      <w:spacing w:before="160" w:after="40"/>
      <w:outlineLvl w:val="3"/>
    </w:pPr>
    <w:rPr>
      <w:rFonts w:ascii="Arial Narrow" w:eastAsia="Arial Unicode MS" w:hAnsi="Arial Narrow"/>
      <w:b/>
      <w:sz w:val="22"/>
    </w:rPr>
  </w:style>
  <w:style w:type="paragraph" w:styleId="berschrift5">
    <w:name w:val="heading 5"/>
    <w:next w:val="testotext"/>
    <w:qFormat/>
    <w:rsid w:val="0053245E"/>
    <w:pPr>
      <w:keepNext/>
      <w:spacing w:before="200" w:after="40"/>
      <w:ind w:left="1021"/>
      <w:outlineLvl w:val="4"/>
    </w:pPr>
    <w:rPr>
      <w:rFonts w:ascii="Arial" w:eastAsia="Arial Unicode MS" w:hAnsi="Arial"/>
      <w:b/>
      <w:sz w:val="18"/>
    </w:rPr>
  </w:style>
  <w:style w:type="paragraph" w:styleId="berschrift6">
    <w:name w:val="heading 6"/>
    <w:next w:val="Standard"/>
    <w:qFormat/>
    <w:rsid w:val="0053245E"/>
    <w:pPr>
      <w:spacing w:before="120" w:after="120"/>
      <w:outlineLvl w:val="5"/>
    </w:pPr>
    <w:rPr>
      <w:rFonts w:ascii="Arial Narrow" w:eastAsia="Arial Unicode MS" w:hAnsi="Arial Narrow"/>
      <w:b/>
    </w:rPr>
  </w:style>
  <w:style w:type="paragraph" w:styleId="berschrift7">
    <w:name w:val="heading 7"/>
    <w:next w:val="testotext"/>
    <w:qFormat/>
    <w:rsid w:val="0053245E"/>
    <w:pPr>
      <w:spacing w:before="240"/>
      <w:outlineLvl w:val="6"/>
    </w:pPr>
    <w:rPr>
      <w:rFonts w:ascii="Arial Narrow" w:eastAsia="Arial Unicode MS" w:hAnsi="Arial Narrow"/>
      <w:b/>
    </w:rPr>
  </w:style>
  <w:style w:type="paragraph" w:styleId="berschrift8">
    <w:name w:val="heading 8"/>
    <w:next w:val="testotext"/>
    <w:qFormat/>
    <w:rsid w:val="0053245E"/>
    <w:pPr>
      <w:spacing w:before="120" w:after="120"/>
      <w:outlineLvl w:val="7"/>
    </w:pPr>
    <w:rPr>
      <w:rFonts w:ascii="Arial Narrow" w:eastAsia="Arial Unicode MS" w:hAnsi="Arial Narrow"/>
      <w:b/>
    </w:rPr>
  </w:style>
  <w:style w:type="paragraph" w:styleId="berschrift9">
    <w:name w:val="heading 9"/>
    <w:basedOn w:val="testotext"/>
    <w:next w:val="testotext"/>
    <w:qFormat/>
    <w:rsid w:val="0053245E"/>
    <w:pPr>
      <w:numPr>
        <w:ilvl w:val="8"/>
        <w:numId w:val="15"/>
      </w:numPr>
      <w:spacing w:before="0"/>
      <w:ind w:left="1021" w:firstLine="0"/>
      <w:outlineLvl w:val="8"/>
    </w:pPr>
    <w:rPr>
      <w:rFonts w:ascii="Arial Unicode MS" w:hAnsi="Arial Unicode MS"/>
      <w:i/>
    </w:rPr>
  </w:style>
  <w:style w:type="character" w:default="1" w:styleId="Absatz-Standardschriftart">
    <w:name w:val="Default Paragraph Font"/>
    <w:uiPriority w:val="1"/>
    <w:semiHidden/>
    <w:unhideWhenUsed/>
    <w:rsid w:val="0053245E"/>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53245E"/>
  </w:style>
  <w:style w:type="character" w:customStyle="1" w:styleId="testoElement">
    <w:name w:val="testo_Element"/>
    <w:basedOn w:val="Absatz-Standardschriftart"/>
    <w:rsid w:val="0053245E"/>
    <w:rPr>
      <w:rFonts w:ascii="Arial" w:hAnsi="Arial"/>
      <w:b/>
      <w:color w:val="F28E00"/>
    </w:rPr>
  </w:style>
  <w:style w:type="character" w:customStyle="1" w:styleId="HervorhebenSpezial">
    <w:name w:val="Hervorheben Spezial"/>
    <w:basedOn w:val="Absatz-Standardschriftart"/>
    <w:rsid w:val="0053245E"/>
    <w:rPr>
      <w:b/>
      <w:i/>
    </w:rPr>
  </w:style>
  <w:style w:type="paragraph" w:customStyle="1" w:styleId="testographic">
    <w:name w:val="testo_graphic"/>
    <w:rsid w:val="0053245E"/>
    <w:rPr>
      <w:rFonts w:ascii="Arial" w:eastAsia="Arial Unicode MS" w:hAnsi="Arial"/>
      <w:noProof/>
      <w:sz w:val="18"/>
    </w:rPr>
  </w:style>
  <w:style w:type="paragraph" w:customStyle="1" w:styleId="Html">
    <w:name w:val="Html"/>
    <w:basedOn w:val="Standard"/>
    <w:rsid w:val="0053245E"/>
    <w:pPr>
      <w:jc w:val="both"/>
    </w:pPr>
    <w:rPr>
      <w:color w:val="FF00FF"/>
    </w:rPr>
  </w:style>
  <w:style w:type="paragraph" w:styleId="Index1">
    <w:name w:val="index 1"/>
    <w:basedOn w:val="Standard"/>
    <w:next w:val="Standard"/>
    <w:semiHidden/>
    <w:rsid w:val="0053245E"/>
    <w:pPr>
      <w:tabs>
        <w:tab w:val="right" w:leader="dot" w:pos="4449"/>
      </w:tabs>
      <w:spacing w:before="40" w:after="40"/>
      <w:ind w:left="284" w:hanging="284"/>
    </w:pPr>
  </w:style>
  <w:style w:type="paragraph" w:styleId="Indexberschrift">
    <w:name w:val="index heading"/>
    <w:basedOn w:val="Standard"/>
    <w:next w:val="Index1"/>
    <w:semiHidden/>
    <w:rsid w:val="0053245E"/>
    <w:pPr>
      <w:spacing w:before="120" w:after="40"/>
    </w:pPr>
    <w:rPr>
      <w:b/>
    </w:rPr>
  </w:style>
  <w:style w:type="paragraph" w:styleId="Kopfzeile">
    <w:name w:val="header"/>
    <w:basedOn w:val="Standard"/>
    <w:rsid w:val="0053245E"/>
    <w:pPr>
      <w:tabs>
        <w:tab w:val="center" w:pos="4536"/>
        <w:tab w:val="right" w:pos="9072"/>
      </w:tabs>
    </w:pPr>
    <w:rPr>
      <w:rFonts w:ascii="Arial Narrow" w:hAnsi="Arial Narrow"/>
    </w:rPr>
  </w:style>
  <w:style w:type="paragraph" w:styleId="Verzeichnis1">
    <w:name w:val="toc 1"/>
    <w:basedOn w:val="Standard"/>
    <w:next w:val="Standard"/>
    <w:autoRedefine/>
    <w:rsid w:val="0053245E"/>
    <w:pPr>
      <w:tabs>
        <w:tab w:val="left" w:pos="510"/>
        <w:tab w:val="right" w:leader="dot" w:pos="6407"/>
      </w:tabs>
      <w:spacing w:before="120" w:after="40"/>
      <w:ind w:left="510" w:hanging="510"/>
    </w:pPr>
    <w:rPr>
      <w:rFonts w:eastAsia="Arial Unicode MS"/>
      <w:b/>
    </w:rPr>
  </w:style>
  <w:style w:type="paragraph" w:styleId="Verzeichnis2">
    <w:name w:val="toc 2"/>
    <w:basedOn w:val="Standard"/>
    <w:next w:val="Standard"/>
    <w:autoRedefine/>
    <w:rsid w:val="0053245E"/>
    <w:pPr>
      <w:tabs>
        <w:tab w:val="left" w:pos="1021"/>
        <w:tab w:val="right" w:leader="dot" w:pos="6407"/>
      </w:tabs>
      <w:spacing w:before="40" w:after="40"/>
      <w:ind w:left="1020" w:hanging="510"/>
    </w:pPr>
    <w:rPr>
      <w:rFonts w:eastAsia="Arial Unicode MS"/>
    </w:rPr>
  </w:style>
  <w:style w:type="paragraph" w:styleId="Verzeichnis3">
    <w:name w:val="toc 3"/>
    <w:basedOn w:val="Standard"/>
    <w:next w:val="Standard"/>
    <w:autoRedefine/>
    <w:rsid w:val="0053245E"/>
    <w:pPr>
      <w:tabs>
        <w:tab w:val="left" w:pos="1531"/>
        <w:tab w:val="right" w:leader="dot" w:pos="6407"/>
      </w:tabs>
      <w:spacing w:before="20" w:after="20"/>
      <w:ind w:left="1531" w:hanging="510"/>
    </w:pPr>
    <w:rPr>
      <w:rFonts w:eastAsia="Arial Unicode MS"/>
      <w:sz w:val="14"/>
    </w:rPr>
  </w:style>
  <w:style w:type="paragraph" w:styleId="Verzeichnis4">
    <w:name w:val="toc 4"/>
    <w:basedOn w:val="Standard"/>
    <w:next w:val="Standard"/>
    <w:autoRedefine/>
    <w:rsid w:val="0053245E"/>
    <w:pPr>
      <w:tabs>
        <w:tab w:val="left" w:pos="2098"/>
        <w:tab w:val="right" w:leader="dot" w:pos="6407"/>
      </w:tabs>
      <w:spacing w:before="20" w:after="20"/>
      <w:ind w:left="2098" w:hanging="567"/>
    </w:pPr>
    <w:rPr>
      <w:rFonts w:eastAsia="Arial Unicode MS"/>
      <w:sz w:val="14"/>
    </w:rPr>
  </w:style>
  <w:style w:type="paragraph" w:customStyle="1" w:styleId="dlModulbegrenzung">
    <w:name w:val="dl_Modulbegrenzung"/>
    <w:rsid w:val="0053245E"/>
    <w:pPr>
      <w:keepNext/>
      <w:spacing w:line="14" w:lineRule="exact"/>
    </w:pPr>
    <w:rPr>
      <w:rFonts w:ascii="Arial" w:hAnsi="Arial"/>
      <w:color w:val="FFFFFF"/>
      <w:sz w:val="2"/>
    </w:rPr>
  </w:style>
  <w:style w:type="character" w:customStyle="1" w:styleId="Tag">
    <w:name w:val="Tag"/>
    <w:basedOn w:val="Absatz-Standardschriftart"/>
    <w:rsid w:val="0053245E"/>
    <w:rPr>
      <w:color w:val="FF00FF"/>
    </w:rPr>
  </w:style>
  <w:style w:type="paragraph" w:styleId="Index2">
    <w:name w:val="index 2"/>
    <w:basedOn w:val="Standard"/>
    <w:next w:val="Standard"/>
    <w:autoRedefine/>
    <w:semiHidden/>
    <w:rsid w:val="0053245E"/>
    <w:pPr>
      <w:spacing w:before="40" w:after="40"/>
      <w:ind w:left="568" w:hanging="284"/>
    </w:pPr>
  </w:style>
  <w:style w:type="paragraph" w:styleId="Index3">
    <w:name w:val="index 3"/>
    <w:basedOn w:val="Standard"/>
    <w:next w:val="Standard"/>
    <w:autoRedefine/>
    <w:semiHidden/>
    <w:rsid w:val="0053245E"/>
    <w:pPr>
      <w:spacing w:before="40" w:after="40"/>
      <w:ind w:left="851" w:hanging="284"/>
    </w:pPr>
  </w:style>
  <w:style w:type="paragraph" w:styleId="Fuzeile">
    <w:name w:val="footer"/>
    <w:basedOn w:val="Standard"/>
    <w:rsid w:val="0053245E"/>
    <w:pPr>
      <w:tabs>
        <w:tab w:val="center" w:pos="4536"/>
        <w:tab w:val="right" w:pos="9072"/>
      </w:tabs>
    </w:pPr>
  </w:style>
  <w:style w:type="paragraph" w:customStyle="1" w:styleId="Strukturinformation">
    <w:name w:val="Strukturinformation"/>
    <w:basedOn w:val="dlModulbegrenzung"/>
    <w:next w:val="Standard"/>
    <w:rsid w:val="0053245E"/>
  </w:style>
  <w:style w:type="character" w:customStyle="1" w:styleId="VSVariable">
    <w:name w:val="VSVariable"/>
    <w:rsid w:val="0053245E"/>
    <w:rPr>
      <w:vanish/>
      <w:u w:color="000000"/>
      <w:bdr w:val="none" w:sz="0" w:space="0" w:color="auto"/>
      <w:shd w:val="clear" w:color="auto" w:fill="00FFFF"/>
    </w:rPr>
  </w:style>
  <w:style w:type="character" w:customStyle="1" w:styleId="testohighlight">
    <w:name w:val="testo_highlight"/>
    <w:basedOn w:val="Absatz-Standardschriftart"/>
    <w:rsid w:val="0053245E"/>
    <w:rPr>
      <w:rFonts w:ascii="Arial" w:hAnsi="Arial"/>
      <w:b/>
    </w:rPr>
  </w:style>
  <w:style w:type="character" w:customStyle="1" w:styleId="testohighlightSpecial">
    <w:name w:val="testo_highlight Special"/>
    <w:basedOn w:val="Absatz-Standardschriftart"/>
    <w:rsid w:val="0053245E"/>
    <w:rPr>
      <w:rFonts w:ascii="Arial" w:hAnsi="Arial"/>
      <w:b/>
      <w:i/>
    </w:rPr>
  </w:style>
  <w:style w:type="paragraph" w:customStyle="1" w:styleId="VorlageStrukturinformation">
    <w:name w:val="Vorlage_Strukturinformation"/>
    <w:next w:val="Standard"/>
    <w:rsid w:val="0053245E"/>
    <w:pPr>
      <w:shd w:val="clear" w:color="auto" w:fill="FFFF99"/>
    </w:pPr>
    <w:rPr>
      <w:rFonts w:ascii="Arial" w:eastAsia="Arial Unicode MS" w:hAnsi="Arial"/>
      <w:color w:val="339966"/>
      <w:sz w:val="12"/>
      <w:szCs w:val="12"/>
    </w:rPr>
  </w:style>
  <w:style w:type="paragraph" w:customStyle="1" w:styleId="testotable">
    <w:name w:val="testo_table"/>
    <w:rsid w:val="0053245E"/>
    <w:pPr>
      <w:spacing w:before="40" w:after="40"/>
    </w:pPr>
    <w:rPr>
      <w:rFonts w:ascii="Arial" w:eastAsia="Arial Unicode MS" w:hAnsi="Arial"/>
      <w:sz w:val="18"/>
    </w:rPr>
  </w:style>
  <w:style w:type="paragraph" w:customStyle="1" w:styleId="testotableindent1">
    <w:name w:val="testo_table_indent_1"/>
    <w:basedOn w:val="testotable"/>
    <w:rsid w:val="0053245E"/>
    <w:pPr>
      <w:tabs>
        <w:tab w:val="left" w:pos="284"/>
      </w:tabs>
      <w:ind w:left="284" w:hanging="284"/>
    </w:pPr>
  </w:style>
  <w:style w:type="paragraph" w:customStyle="1" w:styleId="testotableindent2">
    <w:name w:val="testo_table_indent_2"/>
    <w:basedOn w:val="testotableindent1"/>
    <w:rsid w:val="0053245E"/>
    <w:pPr>
      <w:tabs>
        <w:tab w:val="clear" w:pos="284"/>
        <w:tab w:val="left" w:pos="567"/>
      </w:tabs>
      <w:ind w:left="568"/>
    </w:pPr>
  </w:style>
  <w:style w:type="paragraph" w:customStyle="1" w:styleId="testotext">
    <w:name w:val="testo_text"/>
    <w:link w:val="testotextZchn"/>
    <w:rsid w:val="0053245E"/>
    <w:pPr>
      <w:spacing w:before="40" w:after="40"/>
      <w:ind w:left="1021"/>
    </w:pPr>
    <w:rPr>
      <w:rFonts w:ascii="Arial" w:eastAsia="Arial Unicode MS" w:hAnsi="Arial"/>
      <w:sz w:val="18"/>
    </w:rPr>
  </w:style>
  <w:style w:type="paragraph" w:customStyle="1" w:styleId="testotextindent1">
    <w:name w:val="testo_text_indent_1"/>
    <w:basedOn w:val="testotext"/>
    <w:link w:val="testotextindent1Zchn"/>
    <w:rsid w:val="0053245E"/>
    <w:pPr>
      <w:tabs>
        <w:tab w:val="left" w:pos="1304"/>
      </w:tabs>
      <w:ind w:left="1305" w:hanging="284"/>
    </w:pPr>
  </w:style>
  <w:style w:type="paragraph" w:styleId="Verzeichnis5">
    <w:name w:val="toc 5"/>
    <w:basedOn w:val="Standard"/>
    <w:next w:val="Standard"/>
    <w:autoRedefine/>
    <w:semiHidden/>
    <w:rsid w:val="0053245E"/>
    <w:pPr>
      <w:tabs>
        <w:tab w:val="right" w:pos="6407"/>
      </w:tabs>
      <w:ind w:left="720"/>
    </w:pPr>
    <w:rPr>
      <w:rFonts w:eastAsia="Arial Unicode MS"/>
    </w:rPr>
  </w:style>
  <w:style w:type="paragraph" w:styleId="Verzeichnis6">
    <w:name w:val="toc 6"/>
    <w:basedOn w:val="Standard"/>
    <w:next w:val="Standard"/>
    <w:autoRedefine/>
    <w:semiHidden/>
    <w:rsid w:val="0053245E"/>
    <w:pPr>
      <w:ind w:left="900"/>
    </w:pPr>
    <w:rPr>
      <w:rFonts w:eastAsia="Arial Unicode MS"/>
    </w:rPr>
  </w:style>
  <w:style w:type="paragraph" w:styleId="Verzeichnis7">
    <w:name w:val="toc 7"/>
    <w:basedOn w:val="Standard"/>
    <w:next w:val="Standard"/>
    <w:autoRedefine/>
    <w:semiHidden/>
    <w:rsid w:val="0053245E"/>
    <w:pPr>
      <w:ind w:left="1080"/>
    </w:pPr>
    <w:rPr>
      <w:rFonts w:eastAsia="Arial Unicode MS"/>
    </w:rPr>
  </w:style>
  <w:style w:type="paragraph" w:styleId="Verzeichnis8">
    <w:name w:val="toc 8"/>
    <w:basedOn w:val="Standard"/>
    <w:next w:val="Standard"/>
    <w:autoRedefine/>
    <w:semiHidden/>
    <w:rsid w:val="0053245E"/>
    <w:pPr>
      <w:ind w:left="1260"/>
    </w:pPr>
    <w:rPr>
      <w:rFonts w:eastAsia="Arial Unicode MS"/>
    </w:rPr>
  </w:style>
  <w:style w:type="paragraph" w:styleId="Verzeichnis9">
    <w:name w:val="toc 9"/>
    <w:basedOn w:val="Standard"/>
    <w:next w:val="Standard"/>
    <w:autoRedefine/>
    <w:semiHidden/>
    <w:rsid w:val="0053245E"/>
    <w:pPr>
      <w:ind w:left="1440"/>
    </w:pPr>
    <w:rPr>
      <w:rFonts w:eastAsia="Arial Unicode MS"/>
    </w:rPr>
  </w:style>
  <w:style w:type="character" w:customStyle="1" w:styleId="HervorhebenStandard">
    <w:name w:val="Hervorheben Standard"/>
    <w:basedOn w:val="Absatz-Standardschriftart"/>
    <w:rsid w:val="0053245E"/>
    <w:rPr>
      <w:b/>
    </w:rPr>
  </w:style>
  <w:style w:type="character" w:customStyle="1" w:styleId="Dokument">
    <w:name w:val="Dokument"/>
    <w:basedOn w:val="Absatz-Standardschriftart"/>
    <w:rsid w:val="0053245E"/>
    <w:rPr>
      <w:rFonts w:ascii="Arial" w:hAnsi="Arial"/>
      <w:color w:val="FF0000"/>
    </w:rPr>
  </w:style>
  <w:style w:type="paragraph" w:customStyle="1" w:styleId="Modulbegrenzung">
    <w:name w:val="Modulbegrenzung"/>
    <w:next w:val="Standard"/>
    <w:rsid w:val="0053245E"/>
    <w:pPr>
      <w:spacing w:line="14" w:lineRule="exact"/>
    </w:pPr>
    <w:rPr>
      <w:rFonts w:ascii="Arial" w:hAnsi="Arial"/>
      <w:sz w:val="2"/>
    </w:rPr>
  </w:style>
  <w:style w:type="paragraph" w:styleId="Dokumentstruktur">
    <w:name w:val="Document Map"/>
    <w:basedOn w:val="Standard"/>
    <w:semiHidden/>
    <w:rsid w:val="0053245E"/>
    <w:pPr>
      <w:shd w:val="clear" w:color="auto" w:fill="000080"/>
    </w:pPr>
    <w:rPr>
      <w:rFonts w:ascii="Tahoma" w:hAnsi="Tahoma" w:cs="Tahoma"/>
    </w:rPr>
  </w:style>
  <w:style w:type="paragraph" w:styleId="Abbildungsverzeichnis">
    <w:name w:val="table of figures"/>
    <w:basedOn w:val="Standard"/>
    <w:next w:val="Standard"/>
    <w:semiHidden/>
    <w:rsid w:val="0053245E"/>
    <w:pPr>
      <w:ind w:left="360" w:hanging="360"/>
    </w:pPr>
  </w:style>
  <w:style w:type="paragraph" w:styleId="Index4">
    <w:name w:val="index 4"/>
    <w:basedOn w:val="Standard"/>
    <w:next w:val="Standard"/>
    <w:autoRedefine/>
    <w:semiHidden/>
    <w:rsid w:val="0053245E"/>
    <w:pPr>
      <w:ind w:left="720" w:hanging="180"/>
    </w:pPr>
  </w:style>
  <w:style w:type="paragraph" w:styleId="Index5">
    <w:name w:val="index 5"/>
    <w:basedOn w:val="Standard"/>
    <w:next w:val="Standard"/>
    <w:autoRedefine/>
    <w:semiHidden/>
    <w:rsid w:val="0053245E"/>
    <w:pPr>
      <w:ind w:left="900" w:hanging="180"/>
    </w:pPr>
  </w:style>
  <w:style w:type="paragraph" w:styleId="Index6">
    <w:name w:val="index 6"/>
    <w:basedOn w:val="Standard"/>
    <w:next w:val="Standard"/>
    <w:autoRedefine/>
    <w:semiHidden/>
    <w:rsid w:val="0053245E"/>
    <w:pPr>
      <w:ind w:left="1080" w:hanging="180"/>
    </w:pPr>
  </w:style>
  <w:style w:type="paragraph" w:styleId="Index7">
    <w:name w:val="index 7"/>
    <w:basedOn w:val="Standard"/>
    <w:next w:val="Standard"/>
    <w:autoRedefine/>
    <w:semiHidden/>
    <w:rsid w:val="0053245E"/>
    <w:pPr>
      <w:ind w:left="1260" w:hanging="180"/>
    </w:pPr>
  </w:style>
  <w:style w:type="paragraph" w:styleId="Index8">
    <w:name w:val="index 8"/>
    <w:basedOn w:val="Standard"/>
    <w:next w:val="Standard"/>
    <w:autoRedefine/>
    <w:semiHidden/>
    <w:rsid w:val="0053245E"/>
    <w:pPr>
      <w:ind w:left="1440" w:hanging="180"/>
    </w:pPr>
  </w:style>
  <w:style w:type="paragraph" w:styleId="Index9">
    <w:name w:val="index 9"/>
    <w:basedOn w:val="Standard"/>
    <w:next w:val="Standard"/>
    <w:autoRedefine/>
    <w:semiHidden/>
    <w:rsid w:val="0053245E"/>
    <w:pPr>
      <w:ind w:left="1620" w:hanging="180"/>
    </w:pPr>
  </w:style>
  <w:style w:type="paragraph" w:styleId="Liste">
    <w:name w:val="List"/>
    <w:basedOn w:val="Standard"/>
    <w:rsid w:val="0053245E"/>
    <w:pPr>
      <w:ind w:left="283" w:hanging="283"/>
    </w:pPr>
  </w:style>
  <w:style w:type="paragraph" w:styleId="Liste2">
    <w:name w:val="List 2"/>
    <w:basedOn w:val="Standard"/>
    <w:rsid w:val="0053245E"/>
    <w:pPr>
      <w:ind w:left="566" w:hanging="283"/>
    </w:pPr>
  </w:style>
  <w:style w:type="paragraph" w:styleId="Liste3">
    <w:name w:val="List 3"/>
    <w:basedOn w:val="Standard"/>
    <w:rsid w:val="0053245E"/>
    <w:pPr>
      <w:ind w:left="849" w:hanging="283"/>
    </w:pPr>
  </w:style>
  <w:style w:type="paragraph" w:styleId="Liste4">
    <w:name w:val="List 4"/>
    <w:basedOn w:val="Standard"/>
    <w:rsid w:val="0053245E"/>
    <w:pPr>
      <w:ind w:left="1132" w:hanging="283"/>
    </w:pPr>
  </w:style>
  <w:style w:type="paragraph" w:styleId="Liste5">
    <w:name w:val="List 5"/>
    <w:basedOn w:val="Standard"/>
    <w:rsid w:val="0053245E"/>
    <w:pPr>
      <w:ind w:left="1415" w:hanging="283"/>
    </w:pPr>
  </w:style>
  <w:style w:type="paragraph" w:styleId="Listenfortsetzung">
    <w:name w:val="List Continue"/>
    <w:basedOn w:val="Standard"/>
    <w:rsid w:val="0053245E"/>
    <w:pPr>
      <w:spacing w:after="120"/>
      <w:ind w:left="283"/>
    </w:pPr>
  </w:style>
  <w:style w:type="paragraph" w:styleId="Listenfortsetzung2">
    <w:name w:val="List Continue 2"/>
    <w:basedOn w:val="Standard"/>
    <w:rsid w:val="0053245E"/>
    <w:pPr>
      <w:spacing w:after="120"/>
      <w:ind w:left="566"/>
    </w:pPr>
  </w:style>
  <w:style w:type="paragraph" w:styleId="Listenfortsetzung3">
    <w:name w:val="List Continue 3"/>
    <w:basedOn w:val="Standard"/>
    <w:rsid w:val="0053245E"/>
    <w:pPr>
      <w:spacing w:after="120"/>
      <w:ind w:left="849"/>
    </w:pPr>
  </w:style>
  <w:style w:type="paragraph" w:styleId="Listenfortsetzung4">
    <w:name w:val="List Continue 4"/>
    <w:basedOn w:val="Standard"/>
    <w:rsid w:val="0053245E"/>
    <w:pPr>
      <w:spacing w:after="120"/>
      <w:ind w:left="1132"/>
    </w:pPr>
  </w:style>
  <w:style w:type="paragraph" w:styleId="Listenfortsetzung5">
    <w:name w:val="List Continue 5"/>
    <w:basedOn w:val="Standard"/>
    <w:rsid w:val="0053245E"/>
    <w:pPr>
      <w:spacing w:after="120"/>
      <w:ind w:left="1415"/>
    </w:pPr>
  </w:style>
  <w:style w:type="paragraph" w:styleId="Listennummer">
    <w:name w:val="List Number"/>
    <w:basedOn w:val="Standard"/>
    <w:rsid w:val="0053245E"/>
    <w:pPr>
      <w:numPr>
        <w:numId w:val="1"/>
      </w:numPr>
    </w:pPr>
  </w:style>
  <w:style w:type="paragraph" w:styleId="Listennummer2">
    <w:name w:val="List Number 2"/>
    <w:basedOn w:val="Standard"/>
    <w:rsid w:val="0053245E"/>
    <w:pPr>
      <w:numPr>
        <w:numId w:val="2"/>
      </w:numPr>
    </w:pPr>
  </w:style>
  <w:style w:type="paragraph" w:styleId="Listennummer3">
    <w:name w:val="List Number 3"/>
    <w:basedOn w:val="Standard"/>
    <w:rsid w:val="0053245E"/>
    <w:pPr>
      <w:numPr>
        <w:numId w:val="3"/>
      </w:numPr>
    </w:pPr>
  </w:style>
  <w:style w:type="paragraph" w:styleId="Listennummer4">
    <w:name w:val="List Number 4"/>
    <w:basedOn w:val="Standard"/>
    <w:rsid w:val="0053245E"/>
    <w:pPr>
      <w:numPr>
        <w:numId w:val="4"/>
      </w:numPr>
    </w:pPr>
  </w:style>
  <w:style w:type="paragraph" w:styleId="Listennummer5">
    <w:name w:val="List Number 5"/>
    <w:basedOn w:val="Standard"/>
    <w:rsid w:val="0053245E"/>
    <w:pPr>
      <w:numPr>
        <w:numId w:val="5"/>
      </w:numPr>
    </w:pPr>
  </w:style>
  <w:style w:type="paragraph" w:styleId="Makrotext">
    <w:name w:val="macro"/>
    <w:semiHidden/>
    <w:rsid w:val="0053245E"/>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Titel">
    <w:name w:val="Title"/>
    <w:basedOn w:val="Standard"/>
    <w:qFormat/>
    <w:rsid w:val="0053245E"/>
    <w:pPr>
      <w:spacing w:before="240"/>
      <w:jc w:val="center"/>
      <w:outlineLvl w:val="0"/>
    </w:pPr>
    <w:rPr>
      <w:rFonts w:cs="Arial"/>
      <w:b/>
      <w:bCs/>
      <w:kern w:val="28"/>
      <w:sz w:val="32"/>
      <w:szCs w:val="32"/>
    </w:rPr>
  </w:style>
  <w:style w:type="paragraph" w:styleId="Anrede">
    <w:name w:val="Salutation"/>
    <w:basedOn w:val="Standard"/>
    <w:next w:val="Standard"/>
    <w:rsid w:val="0053245E"/>
  </w:style>
  <w:style w:type="paragraph" w:styleId="Aufzhlungszeichen">
    <w:name w:val="List Bullet"/>
    <w:basedOn w:val="Standard"/>
    <w:autoRedefine/>
    <w:rsid w:val="0053245E"/>
    <w:pPr>
      <w:numPr>
        <w:numId w:val="6"/>
      </w:numPr>
    </w:pPr>
  </w:style>
  <w:style w:type="paragraph" w:styleId="Aufzhlungszeichen2">
    <w:name w:val="List Bullet 2"/>
    <w:basedOn w:val="Standard"/>
    <w:autoRedefine/>
    <w:rsid w:val="0053245E"/>
    <w:pPr>
      <w:numPr>
        <w:numId w:val="7"/>
      </w:numPr>
    </w:pPr>
  </w:style>
  <w:style w:type="paragraph" w:styleId="Aufzhlungszeichen3">
    <w:name w:val="List Bullet 3"/>
    <w:basedOn w:val="Standard"/>
    <w:autoRedefine/>
    <w:rsid w:val="0053245E"/>
    <w:pPr>
      <w:numPr>
        <w:numId w:val="8"/>
      </w:numPr>
    </w:pPr>
  </w:style>
  <w:style w:type="paragraph" w:styleId="Aufzhlungszeichen4">
    <w:name w:val="List Bullet 4"/>
    <w:basedOn w:val="Standard"/>
    <w:autoRedefine/>
    <w:rsid w:val="0053245E"/>
    <w:pPr>
      <w:numPr>
        <w:numId w:val="9"/>
      </w:numPr>
    </w:pPr>
  </w:style>
  <w:style w:type="paragraph" w:styleId="Aufzhlungszeichen5">
    <w:name w:val="List Bullet 5"/>
    <w:basedOn w:val="Standard"/>
    <w:autoRedefine/>
    <w:rsid w:val="0053245E"/>
    <w:pPr>
      <w:numPr>
        <w:numId w:val="10"/>
      </w:numPr>
    </w:pPr>
  </w:style>
  <w:style w:type="paragraph" w:styleId="Beschriftung">
    <w:name w:val="caption"/>
    <w:basedOn w:val="Standard"/>
    <w:next w:val="Standard"/>
    <w:qFormat/>
    <w:rsid w:val="0053245E"/>
    <w:pPr>
      <w:spacing w:before="120" w:after="120"/>
    </w:pPr>
    <w:rPr>
      <w:b/>
      <w:bCs/>
      <w:sz w:val="20"/>
    </w:rPr>
  </w:style>
  <w:style w:type="paragraph" w:styleId="Blocktext">
    <w:name w:val="Block Text"/>
    <w:basedOn w:val="Standard"/>
    <w:rsid w:val="0053245E"/>
    <w:pPr>
      <w:spacing w:after="120"/>
      <w:ind w:left="1440" w:right="1440"/>
    </w:pPr>
  </w:style>
  <w:style w:type="paragraph" w:styleId="Datum">
    <w:name w:val="Date"/>
    <w:basedOn w:val="Standard"/>
    <w:next w:val="Standard"/>
    <w:rsid w:val="0053245E"/>
  </w:style>
  <w:style w:type="paragraph" w:styleId="E-Mail-Signatur">
    <w:name w:val="E-mail Signature"/>
    <w:basedOn w:val="Standard"/>
    <w:rsid w:val="0053245E"/>
  </w:style>
  <w:style w:type="paragraph" w:styleId="Endnotentext">
    <w:name w:val="endnote text"/>
    <w:basedOn w:val="Standard"/>
    <w:semiHidden/>
    <w:rsid w:val="0053245E"/>
    <w:rPr>
      <w:sz w:val="20"/>
    </w:rPr>
  </w:style>
  <w:style w:type="paragraph" w:styleId="Fu-Endnotenberschrift">
    <w:name w:val="Note Heading"/>
    <w:basedOn w:val="Standard"/>
    <w:next w:val="Standard"/>
    <w:rsid w:val="0053245E"/>
  </w:style>
  <w:style w:type="paragraph" w:styleId="Funotentext">
    <w:name w:val="footnote text"/>
    <w:basedOn w:val="Standard"/>
    <w:semiHidden/>
    <w:rsid w:val="0053245E"/>
    <w:pPr>
      <w:spacing w:before="20" w:after="20"/>
    </w:pPr>
  </w:style>
  <w:style w:type="paragraph" w:styleId="Gruformel">
    <w:name w:val="Closing"/>
    <w:basedOn w:val="Standard"/>
    <w:rsid w:val="0053245E"/>
    <w:pPr>
      <w:ind w:left="4252"/>
    </w:pPr>
  </w:style>
  <w:style w:type="paragraph" w:styleId="HTMLAdresse">
    <w:name w:val="HTML Address"/>
    <w:basedOn w:val="Standard"/>
    <w:rsid w:val="0053245E"/>
    <w:rPr>
      <w:i/>
      <w:iCs/>
    </w:rPr>
  </w:style>
  <w:style w:type="paragraph" w:styleId="HTMLVorformatiert">
    <w:name w:val="HTML Preformatted"/>
    <w:basedOn w:val="Standard"/>
    <w:rsid w:val="0053245E"/>
    <w:rPr>
      <w:rFonts w:ascii="Courier New" w:hAnsi="Courier New" w:cs="Courier New"/>
      <w:sz w:val="20"/>
    </w:rPr>
  </w:style>
  <w:style w:type="paragraph" w:styleId="Kommentartext">
    <w:name w:val="annotation text"/>
    <w:basedOn w:val="Standard"/>
    <w:semiHidden/>
    <w:rsid w:val="0053245E"/>
    <w:rPr>
      <w:sz w:val="20"/>
    </w:rPr>
  </w:style>
  <w:style w:type="paragraph" w:styleId="Nachrichtenkopf">
    <w:name w:val="Message Header"/>
    <w:basedOn w:val="Standard"/>
    <w:rsid w:val="0053245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rsid w:val="0053245E"/>
    <w:rPr>
      <w:rFonts w:ascii="Courier New" w:hAnsi="Courier New" w:cs="Courier New"/>
      <w:sz w:val="20"/>
    </w:rPr>
  </w:style>
  <w:style w:type="paragraph" w:styleId="Rechtsgrundlagenverzeichnis">
    <w:name w:val="table of authorities"/>
    <w:basedOn w:val="Standard"/>
    <w:next w:val="Standard"/>
    <w:semiHidden/>
    <w:rsid w:val="0053245E"/>
    <w:pPr>
      <w:ind w:left="180" w:hanging="180"/>
    </w:pPr>
  </w:style>
  <w:style w:type="paragraph" w:styleId="RGV-berschrift">
    <w:name w:val="toa heading"/>
    <w:basedOn w:val="Standard"/>
    <w:next w:val="Standard"/>
    <w:semiHidden/>
    <w:rsid w:val="0053245E"/>
    <w:pPr>
      <w:spacing w:before="120"/>
    </w:pPr>
    <w:rPr>
      <w:rFonts w:cs="Arial"/>
      <w:b/>
      <w:bCs/>
      <w:sz w:val="24"/>
      <w:szCs w:val="24"/>
    </w:rPr>
  </w:style>
  <w:style w:type="paragraph" w:styleId="StandardWeb">
    <w:name w:val="Normal (Web)"/>
    <w:basedOn w:val="Standard"/>
    <w:rsid w:val="0053245E"/>
    <w:rPr>
      <w:rFonts w:ascii="Times New Roman" w:hAnsi="Times New Roman"/>
      <w:sz w:val="24"/>
      <w:szCs w:val="24"/>
    </w:rPr>
  </w:style>
  <w:style w:type="paragraph" w:styleId="Standardeinzug">
    <w:name w:val="Normal Indent"/>
    <w:basedOn w:val="Standard"/>
    <w:rsid w:val="0053245E"/>
    <w:pPr>
      <w:ind w:left="720"/>
    </w:pPr>
  </w:style>
  <w:style w:type="paragraph" w:styleId="Textkrper">
    <w:name w:val="Body Text"/>
    <w:basedOn w:val="Standard"/>
    <w:rsid w:val="0053245E"/>
    <w:pPr>
      <w:spacing w:after="120"/>
    </w:pPr>
  </w:style>
  <w:style w:type="paragraph" w:styleId="Textkrper2">
    <w:name w:val="Body Text 2"/>
    <w:basedOn w:val="Standard"/>
    <w:rsid w:val="0053245E"/>
    <w:pPr>
      <w:spacing w:after="120" w:line="480" w:lineRule="auto"/>
    </w:pPr>
  </w:style>
  <w:style w:type="paragraph" w:styleId="Textkrper3">
    <w:name w:val="Body Text 3"/>
    <w:basedOn w:val="Standard"/>
    <w:rsid w:val="0053245E"/>
    <w:pPr>
      <w:spacing w:after="120"/>
    </w:pPr>
    <w:rPr>
      <w:sz w:val="16"/>
      <w:szCs w:val="16"/>
    </w:rPr>
  </w:style>
  <w:style w:type="paragraph" w:styleId="Textkrper-Zeileneinzug">
    <w:name w:val="Body Text Indent"/>
    <w:basedOn w:val="Standard"/>
    <w:rsid w:val="0053245E"/>
    <w:pPr>
      <w:spacing w:after="120"/>
      <w:ind w:left="283"/>
    </w:pPr>
  </w:style>
  <w:style w:type="paragraph" w:styleId="Textkrper-Einzug2">
    <w:name w:val="Body Text Indent 2"/>
    <w:basedOn w:val="Standard"/>
    <w:rsid w:val="0053245E"/>
    <w:pPr>
      <w:spacing w:after="120" w:line="480" w:lineRule="auto"/>
      <w:ind w:left="283"/>
    </w:pPr>
  </w:style>
  <w:style w:type="paragraph" w:styleId="Textkrper-Einzug3">
    <w:name w:val="Body Text Indent 3"/>
    <w:basedOn w:val="Standard"/>
    <w:rsid w:val="0053245E"/>
    <w:pPr>
      <w:spacing w:after="120"/>
      <w:ind w:left="283"/>
    </w:pPr>
    <w:rPr>
      <w:sz w:val="16"/>
      <w:szCs w:val="16"/>
    </w:rPr>
  </w:style>
  <w:style w:type="paragraph" w:styleId="Textkrper-Erstzeileneinzug">
    <w:name w:val="Body Text First Indent"/>
    <w:basedOn w:val="Textkrper"/>
    <w:rsid w:val="0053245E"/>
    <w:pPr>
      <w:ind w:firstLine="210"/>
    </w:pPr>
  </w:style>
  <w:style w:type="paragraph" w:styleId="Textkrper-Erstzeileneinzug2">
    <w:name w:val="Body Text First Indent 2"/>
    <w:basedOn w:val="Textkrper-Zeileneinzug"/>
    <w:rsid w:val="0053245E"/>
    <w:pPr>
      <w:ind w:firstLine="210"/>
    </w:pPr>
  </w:style>
  <w:style w:type="paragraph" w:styleId="Umschlagabsenderadresse">
    <w:name w:val="envelope return"/>
    <w:basedOn w:val="Standard"/>
    <w:rsid w:val="0053245E"/>
    <w:rPr>
      <w:rFonts w:cs="Arial"/>
      <w:sz w:val="20"/>
    </w:rPr>
  </w:style>
  <w:style w:type="paragraph" w:styleId="Umschlagadresse">
    <w:name w:val="envelope address"/>
    <w:basedOn w:val="Standard"/>
    <w:rsid w:val="0053245E"/>
    <w:pPr>
      <w:framePr w:w="4320" w:h="2160" w:hRule="exact" w:hSpace="141" w:wrap="auto" w:hAnchor="page" w:xAlign="center" w:yAlign="bottom"/>
      <w:ind w:left="1"/>
    </w:pPr>
    <w:rPr>
      <w:rFonts w:cs="Arial"/>
      <w:sz w:val="24"/>
      <w:szCs w:val="24"/>
    </w:rPr>
  </w:style>
  <w:style w:type="paragraph" w:styleId="Unterschrift">
    <w:name w:val="Signature"/>
    <w:basedOn w:val="Standard"/>
    <w:rsid w:val="0053245E"/>
    <w:pPr>
      <w:ind w:left="4252"/>
    </w:pPr>
  </w:style>
  <w:style w:type="paragraph" w:styleId="Untertitel">
    <w:name w:val="Subtitle"/>
    <w:basedOn w:val="Standard"/>
    <w:qFormat/>
    <w:rsid w:val="0053245E"/>
    <w:pPr>
      <w:jc w:val="center"/>
      <w:outlineLvl w:val="1"/>
    </w:pPr>
    <w:rPr>
      <w:rFonts w:cs="Arial"/>
      <w:sz w:val="24"/>
      <w:szCs w:val="24"/>
    </w:rPr>
  </w:style>
  <w:style w:type="paragraph" w:customStyle="1" w:styleId="testotextindent2">
    <w:name w:val="testo_text_indent_2"/>
    <w:basedOn w:val="testotextindent1"/>
    <w:rsid w:val="0053245E"/>
    <w:pPr>
      <w:tabs>
        <w:tab w:val="clear" w:pos="1304"/>
        <w:tab w:val="left" w:pos="1588"/>
      </w:tabs>
      <w:ind w:left="1588"/>
    </w:pPr>
  </w:style>
  <w:style w:type="character" w:customStyle="1" w:styleId="Element">
    <w:name w:val="Element"/>
    <w:basedOn w:val="Absatz-Standardschriftart"/>
    <w:rsid w:val="0053245E"/>
    <w:rPr>
      <w:rFonts w:ascii="Arial" w:hAnsi="Arial"/>
      <w:b/>
      <w:color w:val="F28E00"/>
    </w:rPr>
  </w:style>
  <w:style w:type="character" w:styleId="Funotenzeichen">
    <w:name w:val="footnote reference"/>
    <w:basedOn w:val="Absatz-Standardschriftart"/>
    <w:semiHidden/>
    <w:rsid w:val="0053245E"/>
    <w:rPr>
      <w:vertAlign w:val="superscript"/>
    </w:rPr>
  </w:style>
  <w:style w:type="character" w:styleId="HTMLSchreibmaschine">
    <w:name w:val="HTML Typewriter"/>
    <w:basedOn w:val="Absatz-Standardschriftart"/>
    <w:rsid w:val="0053245E"/>
    <w:rPr>
      <w:rFonts w:ascii="Courier New" w:eastAsia="Courier New" w:hAnsi="Courier New" w:cs="Courier New" w:hint="default"/>
      <w:color w:val="0000C0"/>
      <w:sz w:val="20"/>
      <w:szCs w:val="20"/>
    </w:rPr>
  </w:style>
  <w:style w:type="paragraph" w:customStyle="1" w:styleId="nofollow">
    <w:name w:val="no_follow"/>
    <w:rsid w:val="0053245E"/>
    <w:pPr>
      <w:tabs>
        <w:tab w:val="left" w:pos="2835"/>
      </w:tabs>
      <w:spacing w:before="60" w:after="60"/>
      <w:ind w:left="2835" w:hanging="567"/>
    </w:pPr>
    <w:rPr>
      <w:rFonts w:ascii="Arial" w:hAnsi="Arial"/>
    </w:rPr>
  </w:style>
  <w:style w:type="paragraph" w:customStyle="1" w:styleId="Adressen">
    <w:name w:val="Adressen"/>
    <w:basedOn w:val="Standard"/>
    <w:autoRedefine/>
    <w:rsid w:val="0053245E"/>
    <w:pPr>
      <w:jc w:val="both"/>
    </w:pPr>
    <w:rPr>
      <w:color w:val="FF00FF"/>
      <w:sz w:val="20"/>
    </w:rPr>
  </w:style>
  <w:style w:type="character" w:customStyle="1" w:styleId="VorlageVSVariable">
    <w:name w:val="Vorlage_VSVariable"/>
    <w:basedOn w:val="Absatz-Standardschriftart"/>
    <w:rsid w:val="0053245E"/>
    <w:rPr>
      <w:color w:val="FFFFFF"/>
      <w:spacing w:val="-240"/>
      <w:w w:val="1"/>
      <w:kern w:val="0"/>
      <w:position w:val="0"/>
      <w:sz w:val="18"/>
      <w:szCs w:val="28"/>
      <w:bdr w:val="none" w:sz="0" w:space="0" w:color="auto"/>
      <w:shd w:val="clear" w:color="auto" w:fill="FFFFFF"/>
    </w:rPr>
  </w:style>
  <w:style w:type="character" w:styleId="Seitenzahl">
    <w:name w:val="page number"/>
    <w:basedOn w:val="Absatz-Standardschriftart"/>
    <w:rsid w:val="0053245E"/>
  </w:style>
  <w:style w:type="paragraph" w:customStyle="1" w:styleId="testoDokumenttitel">
    <w:name w:val="testo_Dokumenttitel"/>
    <w:basedOn w:val="Standard"/>
    <w:rsid w:val="0053245E"/>
    <w:rPr>
      <w:b/>
      <w:sz w:val="24"/>
    </w:rPr>
  </w:style>
  <w:style w:type="paragraph" w:customStyle="1" w:styleId="testoDokumentart">
    <w:name w:val="testo_Dokumentart"/>
    <w:basedOn w:val="Standard"/>
    <w:rsid w:val="0053245E"/>
    <w:pPr>
      <w:spacing w:before="240"/>
    </w:pPr>
    <w:rPr>
      <w:sz w:val="20"/>
    </w:rPr>
  </w:style>
  <w:style w:type="paragraph" w:customStyle="1" w:styleId="testotableindent1klein">
    <w:name w:val="testo_table_indent_1_klein"/>
    <w:basedOn w:val="testotableindent1"/>
    <w:rsid w:val="0053245E"/>
    <w:rPr>
      <w:sz w:val="14"/>
    </w:rPr>
  </w:style>
  <w:style w:type="paragraph" w:customStyle="1" w:styleId="testotableindent2klein">
    <w:name w:val="testo_table_indent_2_klein"/>
    <w:basedOn w:val="testotableindent2"/>
    <w:rsid w:val="0053245E"/>
    <w:rPr>
      <w:sz w:val="14"/>
    </w:rPr>
  </w:style>
  <w:style w:type="paragraph" w:customStyle="1" w:styleId="testotableklein">
    <w:name w:val="testo_table_klein"/>
    <w:basedOn w:val="testotable"/>
    <w:rsid w:val="0053245E"/>
    <w:rPr>
      <w:sz w:val="14"/>
    </w:rPr>
  </w:style>
  <w:style w:type="paragraph" w:customStyle="1" w:styleId="testotextindent1klein">
    <w:name w:val="testo_text_indent_1_klein"/>
    <w:basedOn w:val="testotextindent1"/>
    <w:rsid w:val="0053245E"/>
    <w:rPr>
      <w:sz w:val="14"/>
    </w:rPr>
  </w:style>
  <w:style w:type="paragraph" w:customStyle="1" w:styleId="testotextindent2klein">
    <w:name w:val="testo_text_indent_2_klein"/>
    <w:basedOn w:val="testotextindent2"/>
    <w:rsid w:val="0053245E"/>
    <w:rPr>
      <w:sz w:val="14"/>
    </w:rPr>
  </w:style>
  <w:style w:type="paragraph" w:customStyle="1" w:styleId="testotextklein">
    <w:name w:val="testo_text_klein"/>
    <w:basedOn w:val="testotext"/>
    <w:rsid w:val="0053245E"/>
    <w:rPr>
      <w:sz w:val="14"/>
    </w:rPr>
  </w:style>
  <w:style w:type="character" w:styleId="BesuchterHyperlink">
    <w:name w:val="FollowedHyperlink"/>
    <w:basedOn w:val="Absatz-Standardschriftart"/>
    <w:rsid w:val="0053245E"/>
    <w:rPr>
      <w:color w:val="800080"/>
      <w:u w:val="single"/>
    </w:rPr>
  </w:style>
  <w:style w:type="character" w:styleId="Zeilennummer">
    <w:name w:val="line number"/>
    <w:basedOn w:val="Absatz-Standardschriftart"/>
    <w:rsid w:val="0053245E"/>
  </w:style>
  <w:style w:type="paragraph" w:customStyle="1" w:styleId="RefSource">
    <w:name w:val="RefSource"/>
    <w:basedOn w:val="testotext"/>
    <w:next w:val="testotext"/>
    <w:rsid w:val="0053245E"/>
    <w:pPr>
      <w:spacing w:before="0"/>
    </w:pPr>
    <w:rPr>
      <w:i/>
      <w:szCs w:val="24"/>
    </w:rPr>
  </w:style>
  <w:style w:type="character" w:customStyle="1" w:styleId="RefTarget">
    <w:name w:val="RefTarget"/>
    <w:basedOn w:val="Absatz-Standardschriftart"/>
    <w:rsid w:val="0053245E"/>
    <w:rPr>
      <w:color w:val="auto"/>
    </w:rPr>
  </w:style>
  <w:style w:type="paragraph" w:styleId="Sprechblasentext">
    <w:name w:val="Balloon Text"/>
    <w:basedOn w:val="Standard"/>
    <w:link w:val="SprechblasentextZchn"/>
    <w:rsid w:val="0053245E"/>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53245E"/>
    <w:rPr>
      <w:rFonts w:ascii="Tahoma" w:hAnsi="Tahoma" w:cs="Tahoma"/>
      <w:noProof/>
      <w:sz w:val="16"/>
      <w:szCs w:val="16"/>
    </w:rPr>
  </w:style>
  <w:style w:type="character" w:customStyle="1" w:styleId="testoAbsStand-Nichtbersetzen">
    <w:name w:val="testo_Abs.Stand. - Nicht übersetzen"/>
    <w:basedOn w:val="Absatz-Standardschriftart"/>
    <w:rsid w:val="008E1CE2"/>
  </w:style>
  <w:style w:type="character" w:customStyle="1" w:styleId="testoElement-Nichtbersetzen">
    <w:name w:val="testo_Element - Nicht übersetzen"/>
    <w:basedOn w:val="testoElement"/>
    <w:rsid w:val="008E1CE2"/>
    <w:rPr>
      <w:rFonts w:ascii="Arial" w:hAnsi="Arial"/>
      <w:b/>
      <w:color w:val="F28E00"/>
    </w:rPr>
  </w:style>
  <w:style w:type="character" w:customStyle="1" w:styleId="testoHighlight-Nichtbersetzen">
    <w:name w:val="testo_Highlight - Nicht übersetzen"/>
    <w:basedOn w:val="testohighlight"/>
    <w:rsid w:val="008E1CE2"/>
    <w:rPr>
      <w:rFonts w:ascii="Arial" w:hAnsi="Arial"/>
      <w:b/>
    </w:rPr>
  </w:style>
  <w:style w:type="character" w:customStyle="1" w:styleId="testoHighlightSpecial-Nichtbersetzen">
    <w:name w:val="testo_Highlight Special - Nicht übersetzen"/>
    <w:basedOn w:val="testohighlightSpecial"/>
    <w:rsid w:val="008E1CE2"/>
    <w:rPr>
      <w:rFonts w:ascii="Arial" w:hAnsi="Arial"/>
      <w:b/>
      <w:i/>
    </w:rPr>
  </w:style>
  <w:style w:type="character" w:customStyle="1" w:styleId="testotextZchn">
    <w:name w:val="testo_text Zchn"/>
    <w:link w:val="testotext"/>
    <w:rsid w:val="001951AD"/>
    <w:rPr>
      <w:rFonts w:ascii="Arial" w:eastAsia="Arial Unicode MS" w:hAnsi="Arial"/>
      <w:sz w:val="18"/>
    </w:rPr>
  </w:style>
  <w:style w:type="character" w:customStyle="1" w:styleId="testotextindent1Zchn">
    <w:name w:val="testo_text_indent_1 Zchn"/>
    <w:basedOn w:val="testotextZchn"/>
    <w:link w:val="testotextindent1"/>
    <w:rsid w:val="001951AD"/>
    <w:rPr>
      <w:rFonts w:ascii="Arial" w:eastAsia="Arial Unicode MS" w:hAnsi="Arial"/>
      <w:sz w:val="18"/>
    </w:rPr>
  </w:style>
  <w:style w:type="character" w:customStyle="1" w:styleId="shorttext">
    <w:name w:val="short_text"/>
    <w:basedOn w:val="Absatz-Standardschriftart"/>
    <w:rsid w:val="00D472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53245E"/>
    <w:pPr>
      <w:spacing w:before="60" w:after="60"/>
    </w:pPr>
    <w:rPr>
      <w:rFonts w:ascii="Arial" w:hAnsi="Arial"/>
      <w:noProof/>
      <w:sz w:val="18"/>
    </w:rPr>
  </w:style>
  <w:style w:type="paragraph" w:styleId="berschrift1">
    <w:name w:val="heading 1"/>
    <w:next w:val="testotext"/>
    <w:qFormat/>
    <w:rsid w:val="0053245E"/>
    <w:pPr>
      <w:keepNext/>
      <w:numPr>
        <w:numId w:val="11"/>
      </w:numPr>
      <w:spacing w:before="120" w:after="40"/>
      <w:outlineLvl w:val="0"/>
    </w:pPr>
    <w:rPr>
      <w:rFonts w:ascii="Arial Narrow" w:eastAsia="Arial Unicode MS" w:hAnsi="Arial Narrow"/>
      <w:b/>
      <w:color w:val="000000"/>
      <w:sz w:val="34"/>
    </w:rPr>
  </w:style>
  <w:style w:type="paragraph" w:styleId="berschrift2">
    <w:name w:val="heading 2"/>
    <w:next w:val="testotext"/>
    <w:qFormat/>
    <w:rsid w:val="0053245E"/>
    <w:pPr>
      <w:keepNext/>
      <w:numPr>
        <w:ilvl w:val="1"/>
        <w:numId w:val="11"/>
      </w:numPr>
      <w:spacing w:before="160" w:after="40"/>
      <w:outlineLvl w:val="1"/>
    </w:pPr>
    <w:rPr>
      <w:rFonts w:ascii="Arial Narrow" w:eastAsia="Arial Unicode MS" w:hAnsi="Arial Narrow"/>
      <w:b/>
      <w:sz w:val="30"/>
    </w:rPr>
  </w:style>
  <w:style w:type="paragraph" w:styleId="berschrift3">
    <w:name w:val="heading 3"/>
    <w:next w:val="testotext"/>
    <w:qFormat/>
    <w:rsid w:val="0053245E"/>
    <w:pPr>
      <w:keepNext/>
      <w:numPr>
        <w:ilvl w:val="2"/>
        <w:numId w:val="11"/>
      </w:numPr>
      <w:spacing w:before="160" w:after="40"/>
      <w:outlineLvl w:val="2"/>
    </w:pPr>
    <w:rPr>
      <w:rFonts w:ascii="Arial Narrow" w:eastAsia="Arial Unicode MS" w:hAnsi="Arial Narrow"/>
      <w:b/>
      <w:sz w:val="26"/>
    </w:rPr>
  </w:style>
  <w:style w:type="paragraph" w:styleId="berschrift4">
    <w:name w:val="heading 4"/>
    <w:next w:val="testotext"/>
    <w:qFormat/>
    <w:rsid w:val="0053245E"/>
    <w:pPr>
      <w:keepNext/>
      <w:numPr>
        <w:ilvl w:val="3"/>
        <w:numId w:val="11"/>
      </w:numPr>
      <w:spacing w:before="160" w:after="40"/>
      <w:outlineLvl w:val="3"/>
    </w:pPr>
    <w:rPr>
      <w:rFonts w:ascii="Arial Narrow" w:eastAsia="Arial Unicode MS" w:hAnsi="Arial Narrow"/>
      <w:b/>
      <w:sz w:val="22"/>
    </w:rPr>
  </w:style>
  <w:style w:type="paragraph" w:styleId="berschrift5">
    <w:name w:val="heading 5"/>
    <w:next w:val="testotext"/>
    <w:qFormat/>
    <w:rsid w:val="0053245E"/>
    <w:pPr>
      <w:keepNext/>
      <w:spacing w:before="200" w:after="40"/>
      <w:ind w:left="1021"/>
      <w:outlineLvl w:val="4"/>
    </w:pPr>
    <w:rPr>
      <w:rFonts w:ascii="Arial" w:eastAsia="Arial Unicode MS" w:hAnsi="Arial"/>
      <w:b/>
      <w:sz w:val="18"/>
    </w:rPr>
  </w:style>
  <w:style w:type="paragraph" w:styleId="berschrift6">
    <w:name w:val="heading 6"/>
    <w:next w:val="Standard"/>
    <w:qFormat/>
    <w:rsid w:val="0053245E"/>
    <w:pPr>
      <w:spacing w:before="120" w:after="120"/>
      <w:outlineLvl w:val="5"/>
    </w:pPr>
    <w:rPr>
      <w:rFonts w:ascii="Arial Narrow" w:eastAsia="Arial Unicode MS" w:hAnsi="Arial Narrow"/>
      <w:b/>
    </w:rPr>
  </w:style>
  <w:style w:type="paragraph" w:styleId="berschrift7">
    <w:name w:val="heading 7"/>
    <w:next w:val="testotext"/>
    <w:qFormat/>
    <w:rsid w:val="0053245E"/>
    <w:pPr>
      <w:spacing w:before="240"/>
      <w:outlineLvl w:val="6"/>
    </w:pPr>
    <w:rPr>
      <w:rFonts w:ascii="Arial Narrow" w:eastAsia="Arial Unicode MS" w:hAnsi="Arial Narrow"/>
      <w:b/>
    </w:rPr>
  </w:style>
  <w:style w:type="paragraph" w:styleId="berschrift8">
    <w:name w:val="heading 8"/>
    <w:next w:val="testotext"/>
    <w:qFormat/>
    <w:rsid w:val="0053245E"/>
    <w:pPr>
      <w:spacing w:before="120" w:after="120"/>
      <w:outlineLvl w:val="7"/>
    </w:pPr>
    <w:rPr>
      <w:rFonts w:ascii="Arial Narrow" w:eastAsia="Arial Unicode MS" w:hAnsi="Arial Narrow"/>
      <w:b/>
    </w:rPr>
  </w:style>
  <w:style w:type="paragraph" w:styleId="berschrift9">
    <w:name w:val="heading 9"/>
    <w:basedOn w:val="testotext"/>
    <w:next w:val="testotext"/>
    <w:qFormat/>
    <w:rsid w:val="0053245E"/>
    <w:pPr>
      <w:numPr>
        <w:ilvl w:val="8"/>
        <w:numId w:val="15"/>
      </w:numPr>
      <w:spacing w:before="0"/>
      <w:ind w:left="1021" w:firstLine="0"/>
      <w:outlineLvl w:val="8"/>
    </w:pPr>
    <w:rPr>
      <w:rFonts w:ascii="Arial Unicode MS" w:hAnsi="Arial Unicode MS"/>
      <w:i/>
    </w:rPr>
  </w:style>
  <w:style w:type="character" w:default="1" w:styleId="Absatz-Standardschriftart">
    <w:name w:val="Default Paragraph Font"/>
    <w:uiPriority w:val="1"/>
    <w:semiHidden/>
    <w:unhideWhenUsed/>
    <w:rsid w:val="0053245E"/>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53245E"/>
  </w:style>
  <w:style w:type="character" w:customStyle="1" w:styleId="testoElement">
    <w:name w:val="testo_Element"/>
    <w:basedOn w:val="Absatz-Standardschriftart"/>
    <w:rsid w:val="0053245E"/>
    <w:rPr>
      <w:rFonts w:ascii="Arial" w:hAnsi="Arial"/>
      <w:b/>
      <w:color w:val="F28E00"/>
    </w:rPr>
  </w:style>
  <w:style w:type="character" w:customStyle="1" w:styleId="HervorhebenSpezial">
    <w:name w:val="Hervorheben Spezial"/>
    <w:basedOn w:val="Absatz-Standardschriftart"/>
    <w:rsid w:val="0053245E"/>
    <w:rPr>
      <w:b/>
      <w:i/>
    </w:rPr>
  </w:style>
  <w:style w:type="paragraph" w:customStyle="1" w:styleId="testographic">
    <w:name w:val="testo_graphic"/>
    <w:rsid w:val="0053245E"/>
    <w:rPr>
      <w:rFonts w:ascii="Arial" w:eastAsia="Arial Unicode MS" w:hAnsi="Arial"/>
      <w:noProof/>
      <w:sz w:val="18"/>
    </w:rPr>
  </w:style>
  <w:style w:type="paragraph" w:customStyle="1" w:styleId="Html">
    <w:name w:val="Html"/>
    <w:basedOn w:val="Standard"/>
    <w:rsid w:val="0053245E"/>
    <w:pPr>
      <w:jc w:val="both"/>
    </w:pPr>
    <w:rPr>
      <w:color w:val="FF00FF"/>
    </w:rPr>
  </w:style>
  <w:style w:type="paragraph" w:styleId="Index1">
    <w:name w:val="index 1"/>
    <w:basedOn w:val="Standard"/>
    <w:next w:val="Standard"/>
    <w:semiHidden/>
    <w:rsid w:val="0053245E"/>
    <w:pPr>
      <w:tabs>
        <w:tab w:val="right" w:leader="dot" w:pos="4449"/>
      </w:tabs>
      <w:spacing w:before="40" w:after="40"/>
      <w:ind w:left="284" w:hanging="284"/>
    </w:pPr>
  </w:style>
  <w:style w:type="paragraph" w:styleId="Indexberschrift">
    <w:name w:val="index heading"/>
    <w:basedOn w:val="Standard"/>
    <w:next w:val="Index1"/>
    <w:semiHidden/>
    <w:rsid w:val="0053245E"/>
    <w:pPr>
      <w:spacing w:before="120" w:after="40"/>
    </w:pPr>
    <w:rPr>
      <w:b/>
    </w:rPr>
  </w:style>
  <w:style w:type="paragraph" w:styleId="Kopfzeile">
    <w:name w:val="header"/>
    <w:basedOn w:val="Standard"/>
    <w:rsid w:val="0053245E"/>
    <w:pPr>
      <w:tabs>
        <w:tab w:val="center" w:pos="4536"/>
        <w:tab w:val="right" w:pos="9072"/>
      </w:tabs>
    </w:pPr>
    <w:rPr>
      <w:rFonts w:ascii="Arial Narrow" w:hAnsi="Arial Narrow"/>
    </w:rPr>
  </w:style>
  <w:style w:type="paragraph" w:styleId="Verzeichnis1">
    <w:name w:val="toc 1"/>
    <w:basedOn w:val="Standard"/>
    <w:next w:val="Standard"/>
    <w:autoRedefine/>
    <w:rsid w:val="0053245E"/>
    <w:pPr>
      <w:tabs>
        <w:tab w:val="left" w:pos="510"/>
        <w:tab w:val="right" w:leader="dot" w:pos="6407"/>
      </w:tabs>
      <w:spacing w:before="120" w:after="40"/>
      <w:ind w:left="510" w:hanging="510"/>
    </w:pPr>
    <w:rPr>
      <w:rFonts w:eastAsia="Arial Unicode MS"/>
      <w:b/>
    </w:rPr>
  </w:style>
  <w:style w:type="paragraph" w:styleId="Verzeichnis2">
    <w:name w:val="toc 2"/>
    <w:basedOn w:val="Standard"/>
    <w:next w:val="Standard"/>
    <w:autoRedefine/>
    <w:rsid w:val="0053245E"/>
    <w:pPr>
      <w:tabs>
        <w:tab w:val="left" w:pos="1021"/>
        <w:tab w:val="right" w:leader="dot" w:pos="6407"/>
      </w:tabs>
      <w:spacing w:before="40" w:after="40"/>
      <w:ind w:left="1020" w:hanging="510"/>
    </w:pPr>
    <w:rPr>
      <w:rFonts w:eastAsia="Arial Unicode MS"/>
    </w:rPr>
  </w:style>
  <w:style w:type="paragraph" w:styleId="Verzeichnis3">
    <w:name w:val="toc 3"/>
    <w:basedOn w:val="Standard"/>
    <w:next w:val="Standard"/>
    <w:autoRedefine/>
    <w:rsid w:val="0053245E"/>
    <w:pPr>
      <w:tabs>
        <w:tab w:val="left" w:pos="1531"/>
        <w:tab w:val="right" w:leader="dot" w:pos="6407"/>
      </w:tabs>
      <w:spacing w:before="20" w:after="20"/>
      <w:ind w:left="1531" w:hanging="510"/>
    </w:pPr>
    <w:rPr>
      <w:rFonts w:eastAsia="Arial Unicode MS"/>
      <w:sz w:val="14"/>
    </w:rPr>
  </w:style>
  <w:style w:type="paragraph" w:styleId="Verzeichnis4">
    <w:name w:val="toc 4"/>
    <w:basedOn w:val="Standard"/>
    <w:next w:val="Standard"/>
    <w:autoRedefine/>
    <w:rsid w:val="0053245E"/>
    <w:pPr>
      <w:tabs>
        <w:tab w:val="left" w:pos="2098"/>
        <w:tab w:val="right" w:leader="dot" w:pos="6407"/>
      </w:tabs>
      <w:spacing w:before="20" w:after="20"/>
      <w:ind w:left="2098" w:hanging="567"/>
    </w:pPr>
    <w:rPr>
      <w:rFonts w:eastAsia="Arial Unicode MS"/>
      <w:sz w:val="14"/>
    </w:rPr>
  </w:style>
  <w:style w:type="paragraph" w:customStyle="1" w:styleId="dlModulbegrenzung">
    <w:name w:val="dl_Modulbegrenzung"/>
    <w:rsid w:val="0053245E"/>
    <w:pPr>
      <w:keepNext/>
      <w:spacing w:line="14" w:lineRule="exact"/>
    </w:pPr>
    <w:rPr>
      <w:rFonts w:ascii="Arial" w:hAnsi="Arial"/>
      <w:color w:val="FFFFFF"/>
      <w:sz w:val="2"/>
    </w:rPr>
  </w:style>
  <w:style w:type="character" w:customStyle="1" w:styleId="Tag">
    <w:name w:val="Tag"/>
    <w:basedOn w:val="Absatz-Standardschriftart"/>
    <w:rsid w:val="0053245E"/>
    <w:rPr>
      <w:color w:val="FF00FF"/>
    </w:rPr>
  </w:style>
  <w:style w:type="paragraph" w:styleId="Index2">
    <w:name w:val="index 2"/>
    <w:basedOn w:val="Standard"/>
    <w:next w:val="Standard"/>
    <w:autoRedefine/>
    <w:semiHidden/>
    <w:rsid w:val="0053245E"/>
    <w:pPr>
      <w:spacing w:before="40" w:after="40"/>
      <w:ind w:left="568" w:hanging="284"/>
    </w:pPr>
  </w:style>
  <w:style w:type="paragraph" w:styleId="Index3">
    <w:name w:val="index 3"/>
    <w:basedOn w:val="Standard"/>
    <w:next w:val="Standard"/>
    <w:autoRedefine/>
    <w:semiHidden/>
    <w:rsid w:val="0053245E"/>
    <w:pPr>
      <w:spacing w:before="40" w:after="40"/>
      <w:ind w:left="851" w:hanging="284"/>
    </w:pPr>
  </w:style>
  <w:style w:type="paragraph" w:styleId="Fuzeile">
    <w:name w:val="footer"/>
    <w:basedOn w:val="Standard"/>
    <w:rsid w:val="0053245E"/>
    <w:pPr>
      <w:tabs>
        <w:tab w:val="center" w:pos="4536"/>
        <w:tab w:val="right" w:pos="9072"/>
      </w:tabs>
    </w:pPr>
  </w:style>
  <w:style w:type="paragraph" w:customStyle="1" w:styleId="Strukturinformation">
    <w:name w:val="Strukturinformation"/>
    <w:basedOn w:val="dlModulbegrenzung"/>
    <w:next w:val="Standard"/>
    <w:rsid w:val="0053245E"/>
  </w:style>
  <w:style w:type="character" w:customStyle="1" w:styleId="VSVariable">
    <w:name w:val="VSVariable"/>
    <w:rsid w:val="0053245E"/>
    <w:rPr>
      <w:vanish/>
      <w:u w:color="000000"/>
      <w:bdr w:val="none" w:sz="0" w:space="0" w:color="auto"/>
      <w:shd w:val="clear" w:color="auto" w:fill="00FFFF"/>
    </w:rPr>
  </w:style>
  <w:style w:type="character" w:customStyle="1" w:styleId="testohighlight">
    <w:name w:val="testo_highlight"/>
    <w:basedOn w:val="Absatz-Standardschriftart"/>
    <w:rsid w:val="0053245E"/>
    <w:rPr>
      <w:rFonts w:ascii="Arial" w:hAnsi="Arial"/>
      <w:b/>
    </w:rPr>
  </w:style>
  <w:style w:type="character" w:customStyle="1" w:styleId="testohighlightSpecial">
    <w:name w:val="testo_highlight Special"/>
    <w:basedOn w:val="Absatz-Standardschriftart"/>
    <w:rsid w:val="0053245E"/>
    <w:rPr>
      <w:rFonts w:ascii="Arial" w:hAnsi="Arial"/>
      <w:b/>
      <w:i/>
    </w:rPr>
  </w:style>
  <w:style w:type="paragraph" w:customStyle="1" w:styleId="VorlageStrukturinformation">
    <w:name w:val="Vorlage_Strukturinformation"/>
    <w:next w:val="Standard"/>
    <w:rsid w:val="0053245E"/>
    <w:pPr>
      <w:shd w:val="clear" w:color="auto" w:fill="FFFF99"/>
    </w:pPr>
    <w:rPr>
      <w:rFonts w:ascii="Arial" w:eastAsia="Arial Unicode MS" w:hAnsi="Arial"/>
      <w:color w:val="339966"/>
      <w:sz w:val="12"/>
      <w:szCs w:val="12"/>
    </w:rPr>
  </w:style>
  <w:style w:type="paragraph" w:customStyle="1" w:styleId="testotable">
    <w:name w:val="testo_table"/>
    <w:rsid w:val="0053245E"/>
    <w:pPr>
      <w:spacing w:before="40" w:after="40"/>
    </w:pPr>
    <w:rPr>
      <w:rFonts w:ascii="Arial" w:eastAsia="Arial Unicode MS" w:hAnsi="Arial"/>
      <w:sz w:val="18"/>
    </w:rPr>
  </w:style>
  <w:style w:type="paragraph" w:customStyle="1" w:styleId="testotableindent1">
    <w:name w:val="testo_table_indent_1"/>
    <w:basedOn w:val="testotable"/>
    <w:rsid w:val="0053245E"/>
    <w:pPr>
      <w:tabs>
        <w:tab w:val="left" w:pos="284"/>
      </w:tabs>
      <w:ind w:left="284" w:hanging="284"/>
    </w:pPr>
  </w:style>
  <w:style w:type="paragraph" w:customStyle="1" w:styleId="testotableindent2">
    <w:name w:val="testo_table_indent_2"/>
    <w:basedOn w:val="testotableindent1"/>
    <w:rsid w:val="0053245E"/>
    <w:pPr>
      <w:tabs>
        <w:tab w:val="clear" w:pos="284"/>
        <w:tab w:val="left" w:pos="567"/>
      </w:tabs>
      <w:ind w:left="568"/>
    </w:pPr>
  </w:style>
  <w:style w:type="paragraph" w:customStyle="1" w:styleId="testotext">
    <w:name w:val="testo_text"/>
    <w:link w:val="testotextZchn"/>
    <w:rsid w:val="0053245E"/>
    <w:pPr>
      <w:spacing w:before="40" w:after="40"/>
      <w:ind w:left="1021"/>
    </w:pPr>
    <w:rPr>
      <w:rFonts w:ascii="Arial" w:eastAsia="Arial Unicode MS" w:hAnsi="Arial"/>
      <w:sz w:val="18"/>
    </w:rPr>
  </w:style>
  <w:style w:type="paragraph" w:customStyle="1" w:styleId="testotextindent1">
    <w:name w:val="testo_text_indent_1"/>
    <w:basedOn w:val="testotext"/>
    <w:link w:val="testotextindent1Zchn"/>
    <w:rsid w:val="0053245E"/>
    <w:pPr>
      <w:tabs>
        <w:tab w:val="left" w:pos="1304"/>
      </w:tabs>
      <w:ind w:left="1305" w:hanging="284"/>
    </w:pPr>
  </w:style>
  <w:style w:type="paragraph" w:styleId="Verzeichnis5">
    <w:name w:val="toc 5"/>
    <w:basedOn w:val="Standard"/>
    <w:next w:val="Standard"/>
    <w:autoRedefine/>
    <w:semiHidden/>
    <w:rsid w:val="0053245E"/>
    <w:pPr>
      <w:tabs>
        <w:tab w:val="right" w:pos="6407"/>
      </w:tabs>
      <w:ind w:left="720"/>
    </w:pPr>
    <w:rPr>
      <w:rFonts w:eastAsia="Arial Unicode MS"/>
    </w:rPr>
  </w:style>
  <w:style w:type="paragraph" w:styleId="Verzeichnis6">
    <w:name w:val="toc 6"/>
    <w:basedOn w:val="Standard"/>
    <w:next w:val="Standard"/>
    <w:autoRedefine/>
    <w:semiHidden/>
    <w:rsid w:val="0053245E"/>
    <w:pPr>
      <w:ind w:left="900"/>
    </w:pPr>
    <w:rPr>
      <w:rFonts w:eastAsia="Arial Unicode MS"/>
    </w:rPr>
  </w:style>
  <w:style w:type="paragraph" w:styleId="Verzeichnis7">
    <w:name w:val="toc 7"/>
    <w:basedOn w:val="Standard"/>
    <w:next w:val="Standard"/>
    <w:autoRedefine/>
    <w:semiHidden/>
    <w:rsid w:val="0053245E"/>
    <w:pPr>
      <w:ind w:left="1080"/>
    </w:pPr>
    <w:rPr>
      <w:rFonts w:eastAsia="Arial Unicode MS"/>
    </w:rPr>
  </w:style>
  <w:style w:type="paragraph" w:styleId="Verzeichnis8">
    <w:name w:val="toc 8"/>
    <w:basedOn w:val="Standard"/>
    <w:next w:val="Standard"/>
    <w:autoRedefine/>
    <w:semiHidden/>
    <w:rsid w:val="0053245E"/>
    <w:pPr>
      <w:ind w:left="1260"/>
    </w:pPr>
    <w:rPr>
      <w:rFonts w:eastAsia="Arial Unicode MS"/>
    </w:rPr>
  </w:style>
  <w:style w:type="paragraph" w:styleId="Verzeichnis9">
    <w:name w:val="toc 9"/>
    <w:basedOn w:val="Standard"/>
    <w:next w:val="Standard"/>
    <w:autoRedefine/>
    <w:semiHidden/>
    <w:rsid w:val="0053245E"/>
    <w:pPr>
      <w:ind w:left="1440"/>
    </w:pPr>
    <w:rPr>
      <w:rFonts w:eastAsia="Arial Unicode MS"/>
    </w:rPr>
  </w:style>
  <w:style w:type="character" w:customStyle="1" w:styleId="HervorhebenStandard">
    <w:name w:val="Hervorheben Standard"/>
    <w:basedOn w:val="Absatz-Standardschriftart"/>
    <w:rsid w:val="0053245E"/>
    <w:rPr>
      <w:b/>
    </w:rPr>
  </w:style>
  <w:style w:type="character" w:customStyle="1" w:styleId="Dokument">
    <w:name w:val="Dokument"/>
    <w:basedOn w:val="Absatz-Standardschriftart"/>
    <w:rsid w:val="0053245E"/>
    <w:rPr>
      <w:rFonts w:ascii="Arial" w:hAnsi="Arial"/>
      <w:color w:val="FF0000"/>
    </w:rPr>
  </w:style>
  <w:style w:type="paragraph" w:customStyle="1" w:styleId="Modulbegrenzung">
    <w:name w:val="Modulbegrenzung"/>
    <w:next w:val="Standard"/>
    <w:rsid w:val="0053245E"/>
    <w:pPr>
      <w:spacing w:line="14" w:lineRule="exact"/>
    </w:pPr>
    <w:rPr>
      <w:rFonts w:ascii="Arial" w:hAnsi="Arial"/>
      <w:sz w:val="2"/>
    </w:rPr>
  </w:style>
  <w:style w:type="paragraph" w:styleId="Dokumentstruktur">
    <w:name w:val="Document Map"/>
    <w:basedOn w:val="Standard"/>
    <w:semiHidden/>
    <w:rsid w:val="0053245E"/>
    <w:pPr>
      <w:shd w:val="clear" w:color="auto" w:fill="000080"/>
    </w:pPr>
    <w:rPr>
      <w:rFonts w:ascii="Tahoma" w:hAnsi="Tahoma" w:cs="Tahoma"/>
    </w:rPr>
  </w:style>
  <w:style w:type="paragraph" w:styleId="Abbildungsverzeichnis">
    <w:name w:val="table of figures"/>
    <w:basedOn w:val="Standard"/>
    <w:next w:val="Standard"/>
    <w:semiHidden/>
    <w:rsid w:val="0053245E"/>
    <w:pPr>
      <w:ind w:left="360" w:hanging="360"/>
    </w:pPr>
  </w:style>
  <w:style w:type="paragraph" w:styleId="Index4">
    <w:name w:val="index 4"/>
    <w:basedOn w:val="Standard"/>
    <w:next w:val="Standard"/>
    <w:autoRedefine/>
    <w:semiHidden/>
    <w:rsid w:val="0053245E"/>
    <w:pPr>
      <w:ind w:left="720" w:hanging="180"/>
    </w:pPr>
  </w:style>
  <w:style w:type="paragraph" w:styleId="Index5">
    <w:name w:val="index 5"/>
    <w:basedOn w:val="Standard"/>
    <w:next w:val="Standard"/>
    <w:autoRedefine/>
    <w:semiHidden/>
    <w:rsid w:val="0053245E"/>
    <w:pPr>
      <w:ind w:left="900" w:hanging="180"/>
    </w:pPr>
  </w:style>
  <w:style w:type="paragraph" w:styleId="Index6">
    <w:name w:val="index 6"/>
    <w:basedOn w:val="Standard"/>
    <w:next w:val="Standard"/>
    <w:autoRedefine/>
    <w:semiHidden/>
    <w:rsid w:val="0053245E"/>
    <w:pPr>
      <w:ind w:left="1080" w:hanging="180"/>
    </w:pPr>
  </w:style>
  <w:style w:type="paragraph" w:styleId="Index7">
    <w:name w:val="index 7"/>
    <w:basedOn w:val="Standard"/>
    <w:next w:val="Standard"/>
    <w:autoRedefine/>
    <w:semiHidden/>
    <w:rsid w:val="0053245E"/>
    <w:pPr>
      <w:ind w:left="1260" w:hanging="180"/>
    </w:pPr>
  </w:style>
  <w:style w:type="paragraph" w:styleId="Index8">
    <w:name w:val="index 8"/>
    <w:basedOn w:val="Standard"/>
    <w:next w:val="Standard"/>
    <w:autoRedefine/>
    <w:semiHidden/>
    <w:rsid w:val="0053245E"/>
    <w:pPr>
      <w:ind w:left="1440" w:hanging="180"/>
    </w:pPr>
  </w:style>
  <w:style w:type="paragraph" w:styleId="Index9">
    <w:name w:val="index 9"/>
    <w:basedOn w:val="Standard"/>
    <w:next w:val="Standard"/>
    <w:autoRedefine/>
    <w:semiHidden/>
    <w:rsid w:val="0053245E"/>
    <w:pPr>
      <w:ind w:left="1620" w:hanging="180"/>
    </w:pPr>
  </w:style>
  <w:style w:type="paragraph" w:styleId="Liste">
    <w:name w:val="List"/>
    <w:basedOn w:val="Standard"/>
    <w:rsid w:val="0053245E"/>
    <w:pPr>
      <w:ind w:left="283" w:hanging="283"/>
    </w:pPr>
  </w:style>
  <w:style w:type="paragraph" w:styleId="Liste2">
    <w:name w:val="List 2"/>
    <w:basedOn w:val="Standard"/>
    <w:rsid w:val="0053245E"/>
    <w:pPr>
      <w:ind w:left="566" w:hanging="283"/>
    </w:pPr>
  </w:style>
  <w:style w:type="paragraph" w:styleId="Liste3">
    <w:name w:val="List 3"/>
    <w:basedOn w:val="Standard"/>
    <w:rsid w:val="0053245E"/>
    <w:pPr>
      <w:ind w:left="849" w:hanging="283"/>
    </w:pPr>
  </w:style>
  <w:style w:type="paragraph" w:styleId="Liste4">
    <w:name w:val="List 4"/>
    <w:basedOn w:val="Standard"/>
    <w:rsid w:val="0053245E"/>
    <w:pPr>
      <w:ind w:left="1132" w:hanging="283"/>
    </w:pPr>
  </w:style>
  <w:style w:type="paragraph" w:styleId="Liste5">
    <w:name w:val="List 5"/>
    <w:basedOn w:val="Standard"/>
    <w:rsid w:val="0053245E"/>
    <w:pPr>
      <w:ind w:left="1415" w:hanging="283"/>
    </w:pPr>
  </w:style>
  <w:style w:type="paragraph" w:styleId="Listenfortsetzung">
    <w:name w:val="List Continue"/>
    <w:basedOn w:val="Standard"/>
    <w:rsid w:val="0053245E"/>
    <w:pPr>
      <w:spacing w:after="120"/>
      <w:ind w:left="283"/>
    </w:pPr>
  </w:style>
  <w:style w:type="paragraph" w:styleId="Listenfortsetzung2">
    <w:name w:val="List Continue 2"/>
    <w:basedOn w:val="Standard"/>
    <w:rsid w:val="0053245E"/>
    <w:pPr>
      <w:spacing w:after="120"/>
      <w:ind w:left="566"/>
    </w:pPr>
  </w:style>
  <w:style w:type="paragraph" w:styleId="Listenfortsetzung3">
    <w:name w:val="List Continue 3"/>
    <w:basedOn w:val="Standard"/>
    <w:rsid w:val="0053245E"/>
    <w:pPr>
      <w:spacing w:after="120"/>
      <w:ind w:left="849"/>
    </w:pPr>
  </w:style>
  <w:style w:type="paragraph" w:styleId="Listenfortsetzung4">
    <w:name w:val="List Continue 4"/>
    <w:basedOn w:val="Standard"/>
    <w:rsid w:val="0053245E"/>
    <w:pPr>
      <w:spacing w:after="120"/>
      <w:ind w:left="1132"/>
    </w:pPr>
  </w:style>
  <w:style w:type="paragraph" w:styleId="Listenfortsetzung5">
    <w:name w:val="List Continue 5"/>
    <w:basedOn w:val="Standard"/>
    <w:rsid w:val="0053245E"/>
    <w:pPr>
      <w:spacing w:after="120"/>
      <w:ind w:left="1415"/>
    </w:pPr>
  </w:style>
  <w:style w:type="paragraph" w:styleId="Listennummer">
    <w:name w:val="List Number"/>
    <w:basedOn w:val="Standard"/>
    <w:rsid w:val="0053245E"/>
    <w:pPr>
      <w:numPr>
        <w:numId w:val="1"/>
      </w:numPr>
    </w:pPr>
  </w:style>
  <w:style w:type="paragraph" w:styleId="Listennummer2">
    <w:name w:val="List Number 2"/>
    <w:basedOn w:val="Standard"/>
    <w:rsid w:val="0053245E"/>
    <w:pPr>
      <w:numPr>
        <w:numId w:val="2"/>
      </w:numPr>
    </w:pPr>
  </w:style>
  <w:style w:type="paragraph" w:styleId="Listennummer3">
    <w:name w:val="List Number 3"/>
    <w:basedOn w:val="Standard"/>
    <w:rsid w:val="0053245E"/>
    <w:pPr>
      <w:numPr>
        <w:numId w:val="3"/>
      </w:numPr>
    </w:pPr>
  </w:style>
  <w:style w:type="paragraph" w:styleId="Listennummer4">
    <w:name w:val="List Number 4"/>
    <w:basedOn w:val="Standard"/>
    <w:rsid w:val="0053245E"/>
    <w:pPr>
      <w:numPr>
        <w:numId w:val="4"/>
      </w:numPr>
    </w:pPr>
  </w:style>
  <w:style w:type="paragraph" w:styleId="Listennummer5">
    <w:name w:val="List Number 5"/>
    <w:basedOn w:val="Standard"/>
    <w:rsid w:val="0053245E"/>
    <w:pPr>
      <w:numPr>
        <w:numId w:val="5"/>
      </w:numPr>
    </w:pPr>
  </w:style>
  <w:style w:type="paragraph" w:styleId="Makrotext">
    <w:name w:val="macro"/>
    <w:semiHidden/>
    <w:rsid w:val="0053245E"/>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rPr>
  </w:style>
  <w:style w:type="paragraph" w:styleId="Titel">
    <w:name w:val="Title"/>
    <w:basedOn w:val="Standard"/>
    <w:qFormat/>
    <w:rsid w:val="0053245E"/>
    <w:pPr>
      <w:spacing w:before="240"/>
      <w:jc w:val="center"/>
      <w:outlineLvl w:val="0"/>
    </w:pPr>
    <w:rPr>
      <w:rFonts w:cs="Arial"/>
      <w:b/>
      <w:bCs/>
      <w:kern w:val="28"/>
      <w:sz w:val="32"/>
      <w:szCs w:val="32"/>
    </w:rPr>
  </w:style>
  <w:style w:type="paragraph" w:styleId="Anrede">
    <w:name w:val="Salutation"/>
    <w:basedOn w:val="Standard"/>
    <w:next w:val="Standard"/>
    <w:rsid w:val="0053245E"/>
  </w:style>
  <w:style w:type="paragraph" w:styleId="Aufzhlungszeichen">
    <w:name w:val="List Bullet"/>
    <w:basedOn w:val="Standard"/>
    <w:autoRedefine/>
    <w:rsid w:val="0053245E"/>
    <w:pPr>
      <w:numPr>
        <w:numId w:val="6"/>
      </w:numPr>
    </w:pPr>
  </w:style>
  <w:style w:type="paragraph" w:styleId="Aufzhlungszeichen2">
    <w:name w:val="List Bullet 2"/>
    <w:basedOn w:val="Standard"/>
    <w:autoRedefine/>
    <w:rsid w:val="0053245E"/>
    <w:pPr>
      <w:numPr>
        <w:numId w:val="7"/>
      </w:numPr>
    </w:pPr>
  </w:style>
  <w:style w:type="paragraph" w:styleId="Aufzhlungszeichen3">
    <w:name w:val="List Bullet 3"/>
    <w:basedOn w:val="Standard"/>
    <w:autoRedefine/>
    <w:rsid w:val="0053245E"/>
    <w:pPr>
      <w:numPr>
        <w:numId w:val="8"/>
      </w:numPr>
    </w:pPr>
  </w:style>
  <w:style w:type="paragraph" w:styleId="Aufzhlungszeichen4">
    <w:name w:val="List Bullet 4"/>
    <w:basedOn w:val="Standard"/>
    <w:autoRedefine/>
    <w:rsid w:val="0053245E"/>
    <w:pPr>
      <w:numPr>
        <w:numId w:val="9"/>
      </w:numPr>
    </w:pPr>
  </w:style>
  <w:style w:type="paragraph" w:styleId="Aufzhlungszeichen5">
    <w:name w:val="List Bullet 5"/>
    <w:basedOn w:val="Standard"/>
    <w:autoRedefine/>
    <w:rsid w:val="0053245E"/>
    <w:pPr>
      <w:numPr>
        <w:numId w:val="10"/>
      </w:numPr>
    </w:pPr>
  </w:style>
  <w:style w:type="paragraph" w:styleId="Beschriftung">
    <w:name w:val="caption"/>
    <w:basedOn w:val="Standard"/>
    <w:next w:val="Standard"/>
    <w:qFormat/>
    <w:rsid w:val="0053245E"/>
    <w:pPr>
      <w:spacing w:before="120" w:after="120"/>
    </w:pPr>
    <w:rPr>
      <w:b/>
      <w:bCs/>
      <w:sz w:val="20"/>
    </w:rPr>
  </w:style>
  <w:style w:type="paragraph" w:styleId="Blocktext">
    <w:name w:val="Block Text"/>
    <w:basedOn w:val="Standard"/>
    <w:rsid w:val="0053245E"/>
    <w:pPr>
      <w:spacing w:after="120"/>
      <w:ind w:left="1440" w:right="1440"/>
    </w:pPr>
  </w:style>
  <w:style w:type="paragraph" w:styleId="Datum">
    <w:name w:val="Date"/>
    <w:basedOn w:val="Standard"/>
    <w:next w:val="Standard"/>
    <w:rsid w:val="0053245E"/>
  </w:style>
  <w:style w:type="paragraph" w:styleId="E-Mail-Signatur">
    <w:name w:val="E-mail Signature"/>
    <w:basedOn w:val="Standard"/>
    <w:rsid w:val="0053245E"/>
  </w:style>
  <w:style w:type="paragraph" w:styleId="Endnotentext">
    <w:name w:val="endnote text"/>
    <w:basedOn w:val="Standard"/>
    <w:semiHidden/>
    <w:rsid w:val="0053245E"/>
    <w:rPr>
      <w:sz w:val="20"/>
    </w:rPr>
  </w:style>
  <w:style w:type="paragraph" w:styleId="Fu-Endnotenberschrift">
    <w:name w:val="Note Heading"/>
    <w:basedOn w:val="Standard"/>
    <w:next w:val="Standard"/>
    <w:rsid w:val="0053245E"/>
  </w:style>
  <w:style w:type="paragraph" w:styleId="Funotentext">
    <w:name w:val="footnote text"/>
    <w:basedOn w:val="Standard"/>
    <w:semiHidden/>
    <w:rsid w:val="0053245E"/>
    <w:pPr>
      <w:spacing w:before="20" w:after="20"/>
    </w:pPr>
  </w:style>
  <w:style w:type="paragraph" w:styleId="Gruformel">
    <w:name w:val="Closing"/>
    <w:basedOn w:val="Standard"/>
    <w:rsid w:val="0053245E"/>
    <w:pPr>
      <w:ind w:left="4252"/>
    </w:pPr>
  </w:style>
  <w:style w:type="paragraph" w:styleId="HTMLAdresse">
    <w:name w:val="HTML Address"/>
    <w:basedOn w:val="Standard"/>
    <w:rsid w:val="0053245E"/>
    <w:rPr>
      <w:i/>
      <w:iCs/>
    </w:rPr>
  </w:style>
  <w:style w:type="paragraph" w:styleId="HTMLVorformatiert">
    <w:name w:val="HTML Preformatted"/>
    <w:basedOn w:val="Standard"/>
    <w:rsid w:val="0053245E"/>
    <w:rPr>
      <w:rFonts w:ascii="Courier New" w:hAnsi="Courier New" w:cs="Courier New"/>
      <w:sz w:val="20"/>
    </w:rPr>
  </w:style>
  <w:style w:type="paragraph" w:styleId="Kommentartext">
    <w:name w:val="annotation text"/>
    <w:basedOn w:val="Standard"/>
    <w:semiHidden/>
    <w:rsid w:val="0053245E"/>
    <w:rPr>
      <w:sz w:val="20"/>
    </w:rPr>
  </w:style>
  <w:style w:type="paragraph" w:styleId="Nachrichtenkopf">
    <w:name w:val="Message Header"/>
    <w:basedOn w:val="Standard"/>
    <w:rsid w:val="0053245E"/>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urText">
    <w:name w:val="Plain Text"/>
    <w:basedOn w:val="Standard"/>
    <w:rsid w:val="0053245E"/>
    <w:rPr>
      <w:rFonts w:ascii="Courier New" w:hAnsi="Courier New" w:cs="Courier New"/>
      <w:sz w:val="20"/>
    </w:rPr>
  </w:style>
  <w:style w:type="paragraph" w:styleId="Rechtsgrundlagenverzeichnis">
    <w:name w:val="table of authorities"/>
    <w:basedOn w:val="Standard"/>
    <w:next w:val="Standard"/>
    <w:semiHidden/>
    <w:rsid w:val="0053245E"/>
    <w:pPr>
      <w:ind w:left="180" w:hanging="180"/>
    </w:pPr>
  </w:style>
  <w:style w:type="paragraph" w:styleId="RGV-berschrift">
    <w:name w:val="toa heading"/>
    <w:basedOn w:val="Standard"/>
    <w:next w:val="Standard"/>
    <w:semiHidden/>
    <w:rsid w:val="0053245E"/>
    <w:pPr>
      <w:spacing w:before="120"/>
    </w:pPr>
    <w:rPr>
      <w:rFonts w:cs="Arial"/>
      <w:b/>
      <w:bCs/>
      <w:sz w:val="24"/>
      <w:szCs w:val="24"/>
    </w:rPr>
  </w:style>
  <w:style w:type="paragraph" w:styleId="StandardWeb">
    <w:name w:val="Normal (Web)"/>
    <w:basedOn w:val="Standard"/>
    <w:rsid w:val="0053245E"/>
    <w:rPr>
      <w:rFonts w:ascii="Times New Roman" w:hAnsi="Times New Roman"/>
      <w:sz w:val="24"/>
      <w:szCs w:val="24"/>
    </w:rPr>
  </w:style>
  <w:style w:type="paragraph" w:styleId="Standardeinzug">
    <w:name w:val="Normal Indent"/>
    <w:basedOn w:val="Standard"/>
    <w:rsid w:val="0053245E"/>
    <w:pPr>
      <w:ind w:left="720"/>
    </w:pPr>
  </w:style>
  <w:style w:type="paragraph" w:styleId="Textkrper">
    <w:name w:val="Body Text"/>
    <w:basedOn w:val="Standard"/>
    <w:rsid w:val="0053245E"/>
    <w:pPr>
      <w:spacing w:after="120"/>
    </w:pPr>
  </w:style>
  <w:style w:type="paragraph" w:styleId="Textkrper2">
    <w:name w:val="Body Text 2"/>
    <w:basedOn w:val="Standard"/>
    <w:rsid w:val="0053245E"/>
    <w:pPr>
      <w:spacing w:after="120" w:line="480" w:lineRule="auto"/>
    </w:pPr>
  </w:style>
  <w:style w:type="paragraph" w:styleId="Textkrper3">
    <w:name w:val="Body Text 3"/>
    <w:basedOn w:val="Standard"/>
    <w:rsid w:val="0053245E"/>
    <w:pPr>
      <w:spacing w:after="120"/>
    </w:pPr>
    <w:rPr>
      <w:sz w:val="16"/>
      <w:szCs w:val="16"/>
    </w:rPr>
  </w:style>
  <w:style w:type="paragraph" w:styleId="Textkrper-Zeileneinzug">
    <w:name w:val="Body Text Indent"/>
    <w:basedOn w:val="Standard"/>
    <w:rsid w:val="0053245E"/>
    <w:pPr>
      <w:spacing w:after="120"/>
      <w:ind w:left="283"/>
    </w:pPr>
  </w:style>
  <w:style w:type="paragraph" w:styleId="Textkrper-Einzug2">
    <w:name w:val="Body Text Indent 2"/>
    <w:basedOn w:val="Standard"/>
    <w:rsid w:val="0053245E"/>
    <w:pPr>
      <w:spacing w:after="120" w:line="480" w:lineRule="auto"/>
      <w:ind w:left="283"/>
    </w:pPr>
  </w:style>
  <w:style w:type="paragraph" w:styleId="Textkrper-Einzug3">
    <w:name w:val="Body Text Indent 3"/>
    <w:basedOn w:val="Standard"/>
    <w:rsid w:val="0053245E"/>
    <w:pPr>
      <w:spacing w:after="120"/>
      <w:ind w:left="283"/>
    </w:pPr>
    <w:rPr>
      <w:sz w:val="16"/>
      <w:szCs w:val="16"/>
    </w:rPr>
  </w:style>
  <w:style w:type="paragraph" w:styleId="Textkrper-Erstzeileneinzug">
    <w:name w:val="Body Text First Indent"/>
    <w:basedOn w:val="Textkrper"/>
    <w:rsid w:val="0053245E"/>
    <w:pPr>
      <w:ind w:firstLine="210"/>
    </w:pPr>
  </w:style>
  <w:style w:type="paragraph" w:styleId="Textkrper-Erstzeileneinzug2">
    <w:name w:val="Body Text First Indent 2"/>
    <w:basedOn w:val="Textkrper-Zeileneinzug"/>
    <w:rsid w:val="0053245E"/>
    <w:pPr>
      <w:ind w:firstLine="210"/>
    </w:pPr>
  </w:style>
  <w:style w:type="paragraph" w:styleId="Umschlagabsenderadresse">
    <w:name w:val="envelope return"/>
    <w:basedOn w:val="Standard"/>
    <w:rsid w:val="0053245E"/>
    <w:rPr>
      <w:rFonts w:cs="Arial"/>
      <w:sz w:val="20"/>
    </w:rPr>
  </w:style>
  <w:style w:type="paragraph" w:styleId="Umschlagadresse">
    <w:name w:val="envelope address"/>
    <w:basedOn w:val="Standard"/>
    <w:rsid w:val="0053245E"/>
    <w:pPr>
      <w:framePr w:w="4320" w:h="2160" w:hRule="exact" w:hSpace="141" w:wrap="auto" w:hAnchor="page" w:xAlign="center" w:yAlign="bottom"/>
      <w:ind w:left="1"/>
    </w:pPr>
    <w:rPr>
      <w:rFonts w:cs="Arial"/>
      <w:sz w:val="24"/>
      <w:szCs w:val="24"/>
    </w:rPr>
  </w:style>
  <w:style w:type="paragraph" w:styleId="Unterschrift">
    <w:name w:val="Signature"/>
    <w:basedOn w:val="Standard"/>
    <w:rsid w:val="0053245E"/>
    <w:pPr>
      <w:ind w:left="4252"/>
    </w:pPr>
  </w:style>
  <w:style w:type="paragraph" w:styleId="Untertitel">
    <w:name w:val="Subtitle"/>
    <w:basedOn w:val="Standard"/>
    <w:qFormat/>
    <w:rsid w:val="0053245E"/>
    <w:pPr>
      <w:jc w:val="center"/>
      <w:outlineLvl w:val="1"/>
    </w:pPr>
    <w:rPr>
      <w:rFonts w:cs="Arial"/>
      <w:sz w:val="24"/>
      <w:szCs w:val="24"/>
    </w:rPr>
  </w:style>
  <w:style w:type="paragraph" w:customStyle="1" w:styleId="testotextindent2">
    <w:name w:val="testo_text_indent_2"/>
    <w:basedOn w:val="testotextindent1"/>
    <w:rsid w:val="0053245E"/>
    <w:pPr>
      <w:tabs>
        <w:tab w:val="clear" w:pos="1304"/>
        <w:tab w:val="left" w:pos="1588"/>
      </w:tabs>
      <w:ind w:left="1588"/>
    </w:pPr>
  </w:style>
  <w:style w:type="character" w:customStyle="1" w:styleId="Element">
    <w:name w:val="Element"/>
    <w:basedOn w:val="Absatz-Standardschriftart"/>
    <w:rsid w:val="0053245E"/>
    <w:rPr>
      <w:rFonts w:ascii="Arial" w:hAnsi="Arial"/>
      <w:b/>
      <w:color w:val="F28E00"/>
    </w:rPr>
  </w:style>
  <w:style w:type="character" w:styleId="Funotenzeichen">
    <w:name w:val="footnote reference"/>
    <w:basedOn w:val="Absatz-Standardschriftart"/>
    <w:semiHidden/>
    <w:rsid w:val="0053245E"/>
    <w:rPr>
      <w:vertAlign w:val="superscript"/>
    </w:rPr>
  </w:style>
  <w:style w:type="character" w:styleId="HTMLSchreibmaschine">
    <w:name w:val="HTML Typewriter"/>
    <w:basedOn w:val="Absatz-Standardschriftart"/>
    <w:rsid w:val="0053245E"/>
    <w:rPr>
      <w:rFonts w:ascii="Courier New" w:eastAsia="Courier New" w:hAnsi="Courier New" w:cs="Courier New" w:hint="default"/>
      <w:color w:val="0000C0"/>
      <w:sz w:val="20"/>
      <w:szCs w:val="20"/>
    </w:rPr>
  </w:style>
  <w:style w:type="paragraph" w:customStyle="1" w:styleId="nofollow">
    <w:name w:val="no_follow"/>
    <w:rsid w:val="0053245E"/>
    <w:pPr>
      <w:tabs>
        <w:tab w:val="left" w:pos="2835"/>
      </w:tabs>
      <w:spacing w:before="60" w:after="60"/>
      <w:ind w:left="2835" w:hanging="567"/>
    </w:pPr>
    <w:rPr>
      <w:rFonts w:ascii="Arial" w:hAnsi="Arial"/>
    </w:rPr>
  </w:style>
  <w:style w:type="paragraph" w:customStyle="1" w:styleId="Adressen">
    <w:name w:val="Adressen"/>
    <w:basedOn w:val="Standard"/>
    <w:autoRedefine/>
    <w:rsid w:val="0053245E"/>
    <w:pPr>
      <w:jc w:val="both"/>
    </w:pPr>
    <w:rPr>
      <w:color w:val="FF00FF"/>
      <w:sz w:val="20"/>
    </w:rPr>
  </w:style>
  <w:style w:type="character" w:customStyle="1" w:styleId="VorlageVSVariable">
    <w:name w:val="Vorlage_VSVariable"/>
    <w:basedOn w:val="Absatz-Standardschriftart"/>
    <w:rsid w:val="0053245E"/>
    <w:rPr>
      <w:color w:val="FFFFFF"/>
      <w:spacing w:val="-240"/>
      <w:w w:val="1"/>
      <w:kern w:val="0"/>
      <w:position w:val="0"/>
      <w:sz w:val="18"/>
      <w:szCs w:val="28"/>
      <w:bdr w:val="none" w:sz="0" w:space="0" w:color="auto"/>
      <w:shd w:val="clear" w:color="auto" w:fill="FFFFFF"/>
    </w:rPr>
  </w:style>
  <w:style w:type="character" w:styleId="Seitenzahl">
    <w:name w:val="page number"/>
    <w:basedOn w:val="Absatz-Standardschriftart"/>
    <w:rsid w:val="0053245E"/>
  </w:style>
  <w:style w:type="paragraph" w:customStyle="1" w:styleId="testoDokumenttitel">
    <w:name w:val="testo_Dokumenttitel"/>
    <w:basedOn w:val="Standard"/>
    <w:rsid w:val="0053245E"/>
    <w:rPr>
      <w:b/>
      <w:sz w:val="24"/>
    </w:rPr>
  </w:style>
  <w:style w:type="paragraph" w:customStyle="1" w:styleId="testoDokumentart">
    <w:name w:val="testo_Dokumentart"/>
    <w:basedOn w:val="Standard"/>
    <w:rsid w:val="0053245E"/>
    <w:pPr>
      <w:spacing w:before="240"/>
    </w:pPr>
    <w:rPr>
      <w:sz w:val="20"/>
    </w:rPr>
  </w:style>
  <w:style w:type="paragraph" w:customStyle="1" w:styleId="testotableindent1klein">
    <w:name w:val="testo_table_indent_1_klein"/>
    <w:basedOn w:val="testotableindent1"/>
    <w:rsid w:val="0053245E"/>
    <w:rPr>
      <w:sz w:val="14"/>
    </w:rPr>
  </w:style>
  <w:style w:type="paragraph" w:customStyle="1" w:styleId="testotableindent2klein">
    <w:name w:val="testo_table_indent_2_klein"/>
    <w:basedOn w:val="testotableindent2"/>
    <w:rsid w:val="0053245E"/>
    <w:rPr>
      <w:sz w:val="14"/>
    </w:rPr>
  </w:style>
  <w:style w:type="paragraph" w:customStyle="1" w:styleId="testotableklein">
    <w:name w:val="testo_table_klein"/>
    <w:basedOn w:val="testotable"/>
    <w:rsid w:val="0053245E"/>
    <w:rPr>
      <w:sz w:val="14"/>
    </w:rPr>
  </w:style>
  <w:style w:type="paragraph" w:customStyle="1" w:styleId="testotextindent1klein">
    <w:name w:val="testo_text_indent_1_klein"/>
    <w:basedOn w:val="testotextindent1"/>
    <w:rsid w:val="0053245E"/>
    <w:rPr>
      <w:sz w:val="14"/>
    </w:rPr>
  </w:style>
  <w:style w:type="paragraph" w:customStyle="1" w:styleId="testotextindent2klein">
    <w:name w:val="testo_text_indent_2_klein"/>
    <w:basedOn w:val="testotextindent2"/>
    <w:rsid w:val="0053245E"/>
    <w:rPr>
      <w:sz w:val="14"/>
    </w:rPr>
  </w:style>
  <w:style w:type="paragraph" w:customStyle="1" w:styleId="testotextklein">
    <w:name w:val="testo_text_klein"/>
    <w:basedOn w:val="testotext"/>
    <w:rsid w:val="0053245E"/>
    <w:rPr>
      <w:sz w:val="14"/>
    </w:rPr>
  </w:style>
  <w:style w:type="character" w:styleId="BesuchterHyperlink">
    <w:name w:val="FollowedHyperlink"/>
    <w:basedOn w:val="Absatz-Standardschriftart"/>
    <w:rsid w:val="0053245E"/>
    <w:rPr>
      <w:color w:val="800080"/>
      <w:u w:val="single"/>
    </w:rPr>
  </w:style>
  <w:style w:type="character" w:styleId="Zeilennummer">
    <w:name w:val="line number"/>
    <w:basedOn w:val="Absatz-Standardschriftart"/>
    <w:rsid w:val="0053245E"/>
  </w:style>
  <w:style w:type="paragraph" w:customStyle="1" w:styleId="RefSource">
    <w:name w:val="RefSource"/>
    <w:basedOn w:val="testotext"/>
    <w:next w:val="testotext"/>
    <w:rsid w:val="0053245E"/>
    <w:pPr>
      <w:spacing w:before="0"/>
    </w:pPr>
    <w:rPr>
      <w:i/>
      <w:szCs w:val="24"/>
    </w:rPr>
  </w:style>
  <w:style w:type="character" w:customStyle="1" w:styleId="RefTarget">
    <w:name w:val="RefTarget"/>
    <w:basedOn w:val="Absatz-Standardschriftart"/>
    <w:rsid w:val="0053245E"/>
    <w:rPr>
      <w:color w:val="auto"/>
    </w:rPr>
  </w:style>
  <w:style w:type="paragraph" w:styleId="Sprechblasentext">
    <w:name w:val="Balloon Text"/>
    <w:basedOn w:val="Standard"/>
    <w:link w:val="SprechblasentextZchn"/>
    <w:rsid w:val="0053245E"/>
    <w:pPr>
      <w:spacing w:before="0" w:after="0"/>
    </w:pPr>
    <w:rPr>
      <w:rFonts w:ascii="Tahoma" w:hAnsi="Tahoma" w:cs="Tahoma"/>
      <w:sz w:val="16"/>
      <w:szCs w:val="16"/>
    </w:rPr>
  </w:style>
  <w:style w:type="character" w:customStyle="1" w:styleId="SprechblasentextZchn">
    <w:name w:val="Sprechblasentext Zchn"/>
    <w:basedOn w:val="Absatz-Standardschriftart"/>
    <w:link w:val="Sprechblasentext"/>
    <w:rsid w:val="0053245E"/>
    <w:rPr>
      <w:rFonts w:ascii="Tahoma" w:hAnsi="Tahoma" w:cs="Tahoma"/>
      <w:noProof/>
      <w:sz w:val="16"/>
      <w:szCs w:val="16"/>
    </w:rPr>
  </w:style>
  <w:style w:type="character" w:customStyle="1" w:styleId="testoAbsStand-Nichtbersetzen">
    <w:name w:val="testo_Abs.Stand. - Nicht übersetzen"/>
    <w:basedOn w:val="Absatz-Standardschriftart"/>
    <w:rsid w:val="008E1CE2"/>
  </w:style>
  <w:style w:type="character" w:customStyle="1" w:styleId="testoElement-Nichtbersetzen">
    <w:name w:val="testo_Element - Nicht übersetzen"/>
    <w:basedOn w:val="testoElement"/>
    <w:rsid w:val="008E1CE2"/>
    <w:rPr>
      <w:rFonts w:ascii="Arial" w:hAnsi="Arial"/>
      <w:b/>
      <w:color w:val="F28E00"/>
    </w:rPr>
  </w:style>
  <w:style w:type="character" w:customStyle="1" w:styleId="testoHighlight-Nichtbersetzen">
    <w:name w:val="testo_Highlight - Nicht übersetzen"/>
    <w:basedOn w:val="testohighlight"/>
    <w:rsid w:val="008E1CE2"/>
    <w:rPr>
      <w:rFonts w:ascii="Arial" w:hAnsi="Arial"/>
      <w:b/>
    </w:rPr>
  </w:style>
  <w:style w:type="character" w:customStyle="1" w:styleId="testoHighlightSpecial-Nichtbersetzen">
    <w:name w:val="testo_Highlight Special - Nicht übersetzen"/>
    <w:basedOn w:val="testohighlightSpecial"/>
    <w:rsid w:val="008E1CE2"/>
    <w:rPr>
      <w:rFonts w:ascii="Arial" w:hAnsi="Arial"/>
      <w:b/>
      <w:i/>
    </w:rPr>
  </w:style>
  <w:style w:type="character" w:customStyle="1" w:styleId="testotextZchn">
    <w:name w:val="testo_text Zchn"/>
    <w:link w:val="testotext"/>
    <w:rsid w:val="001951AD"/>
    <w:rPr>
      <w:rFonts w:ascii="Arial" w:eastAsia="Arial Unicode MS" w:hAnsi="Arial"/>
      <w:sz w:val="18"/>
    </w:rPr>
  </w:style>
  <w:style w:type="character" w:customStyle="1" w:styleId="testotextindent1Zchn">
    <w:name w:val="testo_text_indent_1 Zchn"/>
    <w:basedOn w:val="testotextZchn"/>
    <w:link w:val="testotextindent1"/>
    <w:rsid w:val="001951AD"/>
    <w:rPr>
      <w:rFonts w:ascii="Arial" w:eastAsia="Arial Unicode MS" w:hAnsi="Arial"/>
      <w:sz w:val="18"/>
    </w:rPr>
  </w:style>
  <w:style w:type="character" w:customStyle="1" w:styleId="shorttext">
    <w:name w:val="short_text"/>
    <w:basedOn w:val="Absatz-Standardschriftart"/>
    <w:rsid w:val="00D47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7.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file:///\\testodg001\docuglobe\externalFiles\0\xtn_1310988381371_6.jpg" TargetMode="External"/><Relationship Id="rId4" Type="http://schemas.openxmlformats.org/officeDocument/2006/relationships/settings" Target="settings.xml"/><Relationship Id="rId9" Type="http://schemas.openxmlformats.org/officeDocument/2006/relationships/image" Target="file:///\\testodg001\docuglobe\cover%20images\0970%200479.jpg" TargetMode="External"/><Relationship Id="rId14" Type="http://schemas.openxmlformats.org/officeDocument/2006/relationships/header" Target="header3.xml"/><Relationship Id="rId22" Type="http://schemas.openxmlformats.org/officeDocument/2006/relationships/footer" Target="footer3.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tif"/></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9.png"/></Relationships>
</file>

<file path=word/_rels/header7.xml.rels><?xml version="1.0" encoding="UTF-8" standalone="yes"?>
<Relationships xmlns="http://schemas.openxmlformats.org/package/2006/relationships"><Relationship Id="rId1" Type="http://schemas.openxmlformats.org/officeDocument/2006/relationships/image" Target="media/image4.tif"/></Relationships>
</file>

<file path=word/_rels/settings.xml.rels><?xml version="1.0" encoding="UTF-8" standalone="yes"?>
<Relationships xmlns="http://schemas.openxmlformats.org/package/2006/relationships"><Relationship Id="rId1" Type="http://schemas.openxmlformats.org/officeDocument/2006/relationships/attachedTemplate" Target="file:///\\testodg001\docuglobe\templates\testo_IM_DIN%20A5_ohne%20Index%202008-06.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testo_IM_DIN A5_ohne Index 2008-06.dotm</Template>
  <TotalTime>0</TotalTime>
  <Pages>8</Pages>
  <Words>418</Words>
  <Characters>2938</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testo AG</Company>
  <LinksUpToDate>false</LinksUpToDate>
  <CharactersWithSpaces>3350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Heinemann, Walter (TNE, ZE)</dc:creator>
  <cp:lastModifiedBy>Heinemann, Walter (TNE, ZE)</cp:lastModifiedBy>
  <cp:revision>4</cp:revision>
  <cp:lastPrinted>2016-11-29T10:27:00Z</cp:lastPrinted>
  <dcterms:created xsi:type="dcterms:W3CDTF">2016-11-29T10:00:00Z</dcterms:created>
  <dcterms:modified xsi:type="dcterms:W3CDTF">2016-11-29T10:27:00Z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linkTarget="Document_code">
    <vt:lpwstr/>
  </property>
</Properties>
</file>